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wmf" ContentType="image/x-wmf"/>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u w:val="single" w:color="FF0000"/>
        </w:rPr>
      </w:pPr>
      <w:r>
        <w:rPr>
          <w:rFonts w:cs="Times New Roman" w:ascii="Times New Roman" w:hAnsi="Times New Roman"/>
          <w:color w:val="3366FF"/>
          <w:sz w:val="24"/>
          <w:u w:val="single" w:color="FF0000"/>
        </w:rPr>
        <w:t>F</w:t>
      </w:r>
      <w:r>
        <w:rPr>
          <w:rFonts w:cs="Times New Roman" w:ascii="Times New Roman" w:hAnsi="Times New Roman"/>
          <w:sz w:val="24"/>
          <w:u w:val="single" w:color="FF0000"/>
        </w:rPr>
        <w:t xml:space="preserve">édération </w:t>
      </w:r>
      <w:r>
        <w:rPr>
          <w:rFonts w:cs="Times New Roman" w:ascii="Times New Roman" w:hAnsi="Times New Roman"/>
          <w:color w:val="3366FF"/>
          <w:sz w:val="24"/>
          <w:u w:val="single" w:color="FF0000"/>
        </w:rPr>
        <w:t>F</w:t>
      </w:r>
      <w:r>
        <w:rPr>
          <w:rFonts w:cs="Times New Roman" w:ascii="Times New Roman" w:hAnsi="Times New Roman"/>
          <w:sz w:val="24"/>
          <w:u w:val="single" w:color="FF0000"/>
        </w:rPr>
        <w:t xml:space="preserve">rançaise de </w:t>
      </w:r>
      <w:r>
        <w:rPr>
          <w:rFonts w:cs="Times New Roman" w:ascii="Times New Roman" w:hAnsi="Times New Roman"/>
          <w:color w:val="3366FF"/>
          <w:sz w:val="24"/>
          <w:u w:val="single" w:color="FF0000"/>
        </w:rPr>
        <w:t>B</w:t>
      </w:r>
      <w:r>
        <w:rPr>
          <w:rFonts w:cs="Times New Roman" w:ascii="Times New Roman" w:hAnsi="Times New Roman"/>
          <w:sz w:val="24"/>
          <w:u w:val="single" w:color="FF0000"/>
        </w:rPr>
        <w:t xml:space="preserve">owling et de </w:t>
      </w:r>
      <w:r>
        <w:rPr>
          <w:rFonts w:cs="Times New Roman" w:ascii="Times New Roman" w:hAnsi="Times New Roman"/>
          <w:color w:val="3366FF"/>
          <w:sz w:val="24"/>
          <w:u w:val="single" w:color="FF0000"/>
        </w:rPr>
        <w:t>S</w:t>
      </w:r>
      <w:r>
        <w:rPr>
          <w:rFonts w:cs="Times New Roman" w:ascii="Times New Roman" w:hAnsi="Times New Roman"/>
          <w:sz w:val="24"/>
          <w:u w:val="single" w:color="FF0000"/>
        </w:rPr>
        <w:t xml:space="preserve">ports de </w:t>
      </w:r>
      <w:r>
        <w:rPr>
          <w:rFonts w:cs="Times New Roman" w:ascii="Times New Roman" w:hAnsi="Times New Roman"/>
          <w:color w:val="3366FF"/>
          <w:sz w:val="24"/>
          <w:u w:val="single" w:color="FF0000"/>
        </w:rPr>
        <w:t>Q</w:t>
      </w:r>
      <w:r>
        <w:rPr>
          <w:rFonts w:cs="Times New Roman" w:ascii="Times New Roman" w:hAnsi="Times New Roman"/>
          <w:sz w:val="24"/>
          <w:u w:val="single" w:color="FF0000"/>
        </w:rPr>
        <w:t>uilles</w:t>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mc:AlternateContent>
          <mc:Choice Requires="wps">
            <w:drawing>
              <wp:anchor behindDoc="0" distT="0" distB="0" distL="0" distR="0" simplePos="0" locked="0" layoutInCell="0" allowOverlap="1" relativeHeight="4" wp14:anchorId="7721CDE7">
                <wp:simplePos x="0" y="0"/>
                <wp:positionH relativeFrom="column">
                  <wp:posOffset>-152400</wp:posOffset>
                </wp:positionH>
                <wp:positionV relativeFrom="paragraph">
                  <wp:posOffset>167640</wp:posOffset>
                </wp:positionV>
                <wp:extent cx="1607820" cy="1144905"/>
                <wp:effectExtent l="0" t="0" r="3810" b="3810"/>
                <wp:wrapNone/>
                <wp:docPr id="1" name="Text Box 4"/>
                <a:graphic xmlns:a="http://schemas.openxmlformats.org/drawingml/2006/main">
                  <a:graphicData uri="http://schemas.microsoft.com/office/word/2010/wordprocessingShape">
                    <wps:wsp>
                      <wps:cNvSpPr/>
                      <wps:spPr>
                        <a:xfrm>
                          <a:off x="0" y="0"/>
                          <a:ext cx="1607040" cy="1144440"/>
                        </a:xfrm>
                        <a:prstGeom prst="rect">
                          <a:avLst/>
                        </a:prstGeom>
                        <a:solidFill>
                          <a:srgbClr val="ffffff"/>
                        </a:solidFill>
                        <a:ln w="0">
                          <a:noFill/>
                        </a:ln>
                      </wps:spPr>
                      <wps:style>
                        <a:lnRef idx="0"/>
                        <a:fillRef idx="0"/>
                        <a:effectRef idx="0"/>
                        <a:fontRef idx="minor"/>
                      </wps:style>
                      <wps:txbx>
                        <w:txbxContent>
                          <w:p>
                            <w:pPr>
                              <w:pStyle w:val="Contenudecadre"/>
                              <w:rPr>
                                <w:color w:val="000000"/>
                              </w:rPr>
                            </w:pPr>
                            <w:r>
                              <w:rPr>
                                <w:color w:val="000000"/>
                              </w:rPr>
                              <w:drawing>
                                <wp:inline distT="0" distB="0" distL="0" distR="0">
                                  <wp:extent cx="1419225" cy="1104900"/>
                                  <wp:effectExtent l="0" t="0" r="0" b="0"/>
                                  <wp:docPr id="3" name="Image 2" descr="LOGO 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FEDE"/>
                                          <pic:cNvPicPr>
                                            <a:picLocks noChangeAspect="1" noChangeArrowheads="1"/>
                                          </pic:cNvPicPr>
                                        </pic:nvPicPr>
                                        <pic:blipFill>
                                          <a:blip r:embed="rId2"/>
                                          <a:stretch>
                                            <a:fillRect/>
                                          </a:stretch>
                                        </pic:blipFill>
                                        <pic:spPr bwMode="auto">
                                          <a:xfrm>
                                            <a:off x="0" y="0"/>
                                            <a:ext cx="1419225" cy="1104900"/>
                                          </a:xfrm>
                                          <a:prstGeom prst="rect">
                                            <a:avLst/>
                                          </a:prstGeom>
                                        </pic:spPr>
                                      </pic:pic>
                                    </a:graphicData>
                                  </a:graphic>
                                </wp:inline>
                              </w:drawing>
                            </w:r>
                          </w:p>
                        </w:txbxContent>
                      </wps:txbx>
                      <wps:bodyPr upright="1">
                        <a:noAutofit/>
                      </wps:bodyPr>
                    </wps:wsp>
                  </a:graphicData>
                </a:graphic>
              </wp:anchor>
            </w:drawing>
          </mc:Choice>
          <mc:Fallback>
            <w:pict>
              <v:rect id="shape_0" ID="Text Box 4" path="m0,0l-2147483645,0l-2147483645,-2147483646l0,-2147483646xe" fillcolor="white" stroked="f" style="position:absolute;margin-left:-12pt;margin-top:13.2pt;width:126.5pt;height:90.05pt;mso-wrap-style:none;v-text-anchor:middle" wp14:anchorId="7721CDE7">
                <v:fill o:detectmouseclick="t" type="solid" color2="black"/>
                <v:stroke color="#3465a4" joinstyle="round" endcap="flat"/>
                <v:textbox>
                  <w:txbxContent>
                    <w:p>
                      <w:pPr>
                        <w:pStyle w:val="Contenudecadre"/>
                        <w:rPr>
                          <w:color w:val="000000"/>
                        </w:rPr>
                      </w:pPr>
                      <w:r>
                        <w:rPr>
                          <w:color w:val="000000"/>
                        </w:rPr>
                        <w:drawing>
                          <wp:inline distT="0" distB="0" distL="0" distR="0">
                            <wp:extent cx="1419225" cy="1104900"/>
                            <wp:effectExtent l="0" t="0" r="0" b="0"/>
                            <wp:docPr id="4" name="Image 2" descr="LOGO 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LOGO FEDE"/>
                                    <pic:cNvPicPr>
                                      <a:picLocks noChangeAspect="1" noChangeArrowheads="1"/>
                                    </pic:cNvPicPr>
                                  </pic:nvPicPr>
                                  <pic:blipFill>
                                    <a:blip r:embed="rId2"/>
                                    <a:stretch>
                                      <a:fillRect/>
                                    </a:stretch>
                                  </pic:blipFill>
                                  <pic:spPr bwMode="auto">
                                    <a:xfrm>
                                      <a:off x="0" y="0"/>
                                      <a:ext cx="1419225" cy="1104900"/>
                                    </a:xfrm>
                                    <a:prstGeom prst="rect">
                                      <a:avLst/>
                                    </a:prstGeom>
                                  </pic:spPr>
                                </pic:pic>
                              </a:graphicData>
                            </a:graphic>
                          </wp:inline>
                        </w:drawing>
                      </w:r>
                    </w:p>
                  </w:txbxContent>
                </v:textbox>
                <w10:wrap type="none"/>
              </v:rect>
            </w:pict>
          </mc:Fallback>
        </mc:AlternateContent>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mc:AlternateContent>
          <mc:Choice Requires="wps">
            <w:drawing>
              <wp:anchor behindDoc="0" distT="0" distB="0" distL="0" distR="0" simplePos="0" locked="0" layoutInCell="0" allowOverlap="1" relativeHeight="3" wp14:anchorId="79ACE05C">
                <wp:simplePos x="0" y="0"/>
                <wp:positionH relativeFrom="column">
                  <wp:posOffset>1828800</wp:posOffset>
                </wp:positionH>
                <wp:positionV relativeFrom="paragraph">
                  <wp:posOffset>106680</wp:posOffset>
                </wp:positionV>
                <wp:extent cx="2973705" cy="1078230"/>
                <wp:effectExtent l="9525" t="11430" r="9525" b="7620"/>
                <wp:wrapNone/>
                <wp:docPr id="5" name="Text Box 2"/>
                <a:graphic xmlns:a="http://schemas.openxmlformats.org/drawingml/2006/main">
                  <a:graphicData uri="http://schemas.microsoft.com/office/word/2010/wordprocessingShape">
                    <wps:wsp>
                      <wps:cNvSpPr/>
                      <wps:spPr>
                        <a:xfrm>
                          <a:off x="0" y="0"/>
                          <a:ext cx="2973240" cy="10774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rPr>
                                <w:rFonts w:ascii="Trebuchet MS" w:hAnsi="Trebuchet MS" w:cs="Times New Roman"/>
                                <w:b/>
                                <w:b/>
                                <w:bCs/>
                                <w:sz w:val="24"/>
                              </w:rPr>
                            </w:pPr>
                            <w:r>
                              <w:rPr>
                                <w:rFonts w:cs="Times New Roman" w:ascii="Trebuchet MS" w:hAnsi="Trebuchet MS"/>
                                <w:b/>
                                <w:bCs/>
                                <w:color w:val="000000"/>
                                <w:sz w:val="24"/>
                              </w:rPr>
                              <w:t>COMITE DEPARTEMENTAL DE L’OISE</w:t>
                            </w:r>
                          </w:p>
                          <w:p>
                            <w:pPr>
                              <w:pStyle w:val="Contenudecadre"/>
                              <w:rPr>
                                <w:rFonts w:ascii="Trebuchet MS" w:hAnsi="Trebuchet MS" w:cs="Times New Roman"/>
                                <w:b/>
                                <w:b/>
                                <w:bCs/>
                                <w:sz w:val="24"/>
                              </w:rPr>
                            </w:pPr>
                            <w:r>
                              <w:rPr>
                                <w:rFonts w:cs="Times New Roman" w:ascii="Trebuchet MS" w:hAnsi="Trebuchet MS"/>
                                <w:b/>
                                <w:bCs/>
                                <w:color w:val="000000"/>
                                <w:sz w:val="24"/>
                              </w:rPr>
                              <w:t>de Bowling et de Sports de Quilles</w:t>
                            </w:r>
                          </w:p>
                          <w:p>
                            <w:pPr>
                              <w:pStyle w:val="Contenudecadre"/>
                              <w:rPr>
                                <w:rFonts w:ascii="Trebuchet MS" w:hAnsi="Trebuchet MS" w:cs="Times New Roman"/>
                                <w:sz w:val="20"/>
                              </w:rPr>
                            </w:pPr>
                            <w:r>
                              <w:rPr>
                                <w:rFonts w:cs="Times New Roman" w:ascii="Trebuchet MS" w:hAnsi="Trebuchet MS"/>
                                <w:color w:val="000000"/>
                                <w:sz w:val="20"/>
                              </w:rPr>
                              <w:t>50 Rue des Grès  60100  CREIL</w:t>
                              <w:tab/>
                            </w:r>
                          </w:p>
                          <w:p>
                            <w:pPr>
                              <w:pStyle w:val="Contenudecadre"/>
                              <w:rPr>
                                <w:rFonts w:ascii="Trebuchet MS" w:hAnsi="Trebuchet MS" w:cs="Times New Roman"/>
                                <w:sz w:val="20"/>
                              </w:rPr>
                            </w:pPr>
                            <w:r>
                              <w:rPr>
                                <w:rFonts w:eastAsia="Wingdings" w:cs="Wingdings" w:ascii="Wingdings" w:hAnsi="Wingdings"/>
                                <w:color w:val="000000"/>
                                <w:sz w:val="20"/>
                              </w:rPr>
                              <w:t></w:t>
                            </w:r>
                            <w:r>
                              <w:rPr>
                                <w:rFonts w:cs="Times New Roman" w:ascii="Trebuchet MS" w:hAnsi="Trebuchet MS"/>
                                <w:color w:val="000000"/>
                                <w:sz w:val="20"/>
                              </w:rPr>
                              <w:t>06.86.41.42.70</w:t>
                            </w:r>
                          </w:p>
                          <w:p>
                            <w:pPr>
                              <w:pStyle w:val="Contenudecadre"/>
                              <w:rPr>
                                <w:rFonts w:ascii="Times New Roman" w:hAnsi="Times New Roman" w:cs="Times New Roman"/>
                                <w:sz w:val="24"/>
                              </w:rPr>
                            </w:pPr>
                            <w:r>
                              <w:rPr>
                                <w:rFonts w:cs="Times New Roman" w:ascii="Trebuchet MS" w:hAnsi="Trebuchet MS"/>
                                <w:color w:val="000000"/>
                                <w:sz w:val="20"/>
                              </w:rPr>
                              <w:t xml:space="preserve">Email : </w:t>
                            </w:r>
                            <w:hyperlink r:id="rId3">
                              <w:r>
                                <w:rPr>
                                  <w:rStyle w:val="LienInternet"/>
                                  <w:rFonts w:cs="Times New Roman" w:ascii="Trebuchet MS" w:hAnsi="Trebuchet MS"/>
                                  <w:color w:val="000000"/>
                                  <w:sz w:val="20"/>
                                  <w:szCs w:val="20"/>
                                </w:rPr>
                                <w:t>ph.trautmann@gmail.com</w:t>
                              </w:r>
                            </w:hyperlink>
                            <w:r>
                              <w:rPr>
                                <w:rFonts w:cs="Times New Roman" w:ascii="Trebuchet MS" w:hAnsi="Trebuchet MS"/>
                                <w:color w:val="000000"/>
                                <w:sz w:val="20"/>
                                <w:szCs w:val="20"/>
                              </w:rPr>
                              <w:t xml:space="preserve"> </w:t>
                            </w:r>
                          </w:p>
                          <w:p>
                            <w:pPr>
                              <w:pStyle w:val="Contenudecadre"/>
                              <w:rPr>
                                <w:rFonts w:ascii="Trebuchet MS" w:hAnsi="Trebuchet MS" w:cs="Times New Roman"/>
                                <w:sz w:val="20"/>
                              </w:rPr>
                            </w:pPr>
                            <w:r>
                              <w:rPr>
                                <w:rFonts w:cs="Times New Roman" w:ascii="Trebuchet MS" w:hAnsi="Trebuchet MS"/>
                                <w:color w:val="000000"/>
                                <w:sz w:val="20"/>
                              </w:rPr>
                              <w:t>Internet : https://cd60bsq.sportsregions.fr/</w:t>
                            </w:r>
                          </w:p>
                          <w:p>
                            <w:pPr>
                              <w:pStyle w:val="Contenudecadre"/>
                              <w:rPr>
                                <w:color w:val="000000"/>
                              </w:rPr>
                            </w:pPr>
                            <w:r>
                              <w:rPr/>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144pt;margin-top:8.4pt;width:234.05pt;height:84.8pt;mso-wrap-style:square;v-text-anchor:top" wp14:anchorId="79ACE05C">
                <v:fill o:detectmouseclick="t" type="solid" color2="black"/>
                <v:stroke color="black" weight="9360" joinstyle="miter" endcap="flat"/>
                <v:textbox>
                  <w:txbxContent>
                    <w:p>
                      <w:pPr>
                        <w:pStyle w:val="Contenudecadre"/>
                        <w:rPr>
                          <w:rFonts w:ascii="Trebuchet MS" w:hAnsi="Trebuchet MS" w:cs="Times New Roman"/>
                          <w:b/>
                          <w:b/>
                          <w:bCs/>
                          <w:sz w:val="24"/>
                        </w:rPr>
                      </w:pPr>
                      <w:r>
                        <w:rPr>
                          <w:rFonts w:cs="Times New Roman" w:ascii="Trebuchet MS" w:hAnsi="Trebuchet MS"/>
                          <w:b/>
                          <w:bCs/>
                          <w:color w:val="000000"/>
                          <w:sz w:val="24"/>
                        </w:rPr>
                        <w:t>COMITE DEPARTEMENTAL DE L’OISE</w:t>
                      </w:r>
                    </w:p>
                    <w:p>
                      <w:pPr>
                        <w:pStyle w:val="Contenudecadre"/>
                        <w:rPr>
                          <w:rFonts w:ascii="Trebuchet MS" w:hAnsi="Trebuchet MS" w:cs="Times New Roman"/>
                          <w:b/>
                          <w:b/>
                          <w:bCs/>
                          <w:sz w:val="24"/>
                        </w:rPr>
                      </w:pPr>
                      <w:r>
                        <w:rPr>
                          <w:rFonts w:cs="Times New Roman" w:ascii="Trebuchet MS" w:hAnsi="Trebuchet MS"/>
                          <w:b/>
                          <w:bCs/>
                          <w:color w:val="000000"/>
                          <w:sz w:val="24"/>
                        </w:rPr>
                        <w:t>de Bowling et de Sports de Quilles</w:t>
                      </w:r>
                    </w:p>
                    <w:p>
                      <w:pPr>
                        <w:pStyle w:val="Contenudecadre"/>
                        <w:rPr>
                          <w:rFonts w:ascii="Trebuchet MS" w:hAnsi="Trebuchet MS" w:cs="Times New Roman"/>
                          <w:sz w:val="20"/>
                        </w:rPr>
                      </w:pPr>
                      <w:r>
                        <w:rPr>
                          <w:rFonts w:cs="Times New Roman" w:ascii="Trebuchet MS" w:hAnsi="Trebuchet MS"/>
                          <w:color w:val="000000"/>
                          <w:sz w:val="20"/>
                        </w:rPr>
                        <w:t>50 Rue des Grès  60100  CREIL</w:t>
                        <w:tab/>
                      </w:r>
                    </w:p>
                    <w:p>
                      <w:pPr>
                        <w:pStyle w:val="Contenudecadre"/>
                        <w:rPr>
                          <w:rFonts w:ascii="Trebuchet MS" w:hAnsi="Trebuchet MS" w:cs="Times New Roman"/>
                          <w:sz w:val="20"/>
                        </w:rPr>
                      </w:pPr>
                      <w:r>
                        <w:rPr>
                          <w:rFonts w:eastAsia="Wingdings" w:cs="Wingdings" w:ascii="Wingdings" w:hAnsi="Wingdings"/>
                          <w:color w:val="000000"/>
                          <w:sz w:val="20"/>
                        </w:rPr>
                        <w:t></w:t>
                      </w:r>
                      <w:r>
                        <w:rPr>
                          <w:rFonts w:cs="Times New Roman" w:ascii="Trebuchet MS" w:hAnsi="Trebuchet MS"/>
                          <w:color w:val="000000"/>
                          <w:sz w:val="20"/>
                        </w:rPr>
                        <w:t>06.86.41.42.70</w:t>
                      </w:r>
                    </w:p>
                    <w:p>
                      <w:pPr>
                        <w:pStyle w:val="Contenudecadre"/>
                        <w:rPr>
                          <w:rFonts w:ascii="Times New Roman" w:hAnsi="Times New Roman" w:cs="Times New Roman"/>
                          <w:sz w:val="24"/>
                        </w:rPr>
                      </w:pPr>
                      <w:r>
                        <w:rPr>
                          <w:rFonts w:cs="Times New Roman" w:ascii="Trebuchet MS" w:hAnsi="Trebuchet MS"/>
                          <w:color w:val="000000"/>
                          <w:sz w:val="20"/>
                        </w:rPr>
                        <w:t xml:space="preserve">Email : </w:t>
                      </w:r>
                      <w:hyperlink r:id="rId4">
                        <w:r>
                          <w:rPr>
                            <w:rStyle w:val="LienInternet"/>
                            <w:rFonts w:cs="Times New Roman" w:ascii="Trebuchet MS" w:hAnsi="Trebuchet MS"/>
                            <w:color w:val="000000"/>
                            <w:sz w:val="20"/>
                            <w:szCs w:val="20"/>
                          </w:rPr>
                          <w:t>ph.trautmann@gmail.com</w:t>
                        </w:r>
                      </w:hyperlink>
                      <w:r>
                        <w:rPr>
                          <w:rFonts w:cs="Times New Roman" w:ascii="Trebuchet MS" w:hAnsi="Trebuchet MS"/>
                          <w:color w:val="000000"/>
                          <w:sz w:val="20"/>
                          <w:szCs w:val="20"/>
                        </w:rPr>
                        <w:t xml:space="preserve"> </w:t>
                      </w:r>
                    </w:p>
                    <w:p>
                      <w:pPr>
                        <w:pStyle w:val="Contenudecadre"/>
                        <w:rPr>
                          <w:rFonts w:ascii="Trebuchet MS" w:hAnsi="Trebuchet MS" w:cs="Times New Roman"/>
                          <w:sz w:val="20"/>
                        </w:rPr>
                      </w:pPr>
                      <w:r>
                        <w:rPr>
                          <w:rFonts w:cs="Times New Roman" w:ascii="Trebuchet MS" w:hAnsi="Trebuchet MS"/>
                          <w:color w:val="000000"/>
                          <w:sz w:val="20"/>
                        </w:rPr>
                        <w:t>Internet : https://cd60bsq.sportsregions.fr/</w:t>
                      </w:r>
                    </w:p>
                    <w:p>
                      <w:pPr>
                        <w:pStyle w:val="Contenudecadre"/>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9" wp14:anchorId="353F6E90">
                <wp:simplePos x="0" y="0"/>
                <wp:positionH relativeFrom="column">
                  <wp:posOffset>4848225</wp:posOffset>
                </wp:positionH>
                <wp:positionV relativeFrom="paragraph">
                  <wp:posOffset>106680</wp:posOffset>
                </wp:positionV>
                <wp:extent cx="2338070" cy="1576705"/>
                <wp:effectExtent l="0" t="1905" r="0" b="3175"/>
                <wp:wrapNone/>
                <wp:docPr id="7" name="Text Box 25"/>
                <a:graphic xmlns:a="http://schemas.openxmlformats.org/drawingml/2006/main">
                  <a:graphicData uri="http://schemas.microsoft.com/office/word/2010/wordprocessingShape">
                    <wps:wsp>
                      <wps:cNvSpPr/>
                      <wps:spPr>
                        <a:xfrm>
                          <a:off x="0" y="0"/>
                          <a:ext cx="2337480" cy="1576080"/>
                        </a:xfrm>
                        <a:prstGeom prst="rect">
                          <a:avLst/>
                        </a:prstGeom>
                        <a:solidFill>
                          <a:srgbClr val="ffffff"/>
                        </a:solidFill>
                        <a:ln w="0">
                          <a:noFill/>
                        </a:ln>
                      </wps:spPr>
                      <wps:style>
                        <a:lnRef idx="0"/>
                        <a:fillRef idx="0"/>
                        <a:effectRef idx="0"/>
                        <a:fontRef idx="minor"/>
                      </wps:style>
                      <wps:txbx>
                        <w:txbxContent>
                          <w:p>
                            <w:pPr>
                              <w:pStyle w:val="Contenudecadre"/>
                              <w:rPr>
                                <w:color w:val="000000"/>
                              </w:rPr>
                            </w:pPr>
                            <w:r>
                              <w:rPr>
                                <w:color w:val="000000"/>
                              </w:rPr>
                              <w:drawing>
                                <wp:inline distT="0" distB="0" distL="0" distR="0">
                                  <wp:extent cx="1685925" cy="1485900"/>
                                  <wp:effectExtent l="0" t="0" r="0" b="0"/>
                                  <wp:docPr id="9" name="Image 11" descr="C:\Users\alain\Desktop\CD OISE\CD BSQ 60\Docs_CD-60\logo CD 60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descr="C:\Users\alain\Desktop\CD OISE\CD BSQ 60\Docs_CD-60\logo CD 60 v2.jpg"/>
                                          <pic:cNvPicPr>
                                            <a:picLocks noChangeAspect="1" noChangeArrowheads="1"/>
                                          </pic:cNvPicPr>
                                        </pic:nvPicPr>
                                        <pic:blipFill>
                                          <a:blip r:embed="rId5"/>
                                          <a:stretch>
                                            <a:fillRect/>
                                          </a:stretch>
                                        </pic:blipFill>
                                        <pic:spPr bwMode="auto">
                                          <a:xfrm>
                                            <a:off x="0" y="0"/>
                                            <a:ext cx="1685925" cy="1485900"/>
                                          </a:xfrm>
                                          <a:prstGeom prst="rect">
                                            <a:avLst/>
                                          </a:prstGeom>
                                        </pic:spPr>
                                      </pic:pic>
                                    </a:graphicData>
                                  </a:graphic>
                                </wp:inline>
                              </w:drawing>
                            </w:r>
                          </w:p>
                        </w:txbxContent>
                      </wps:txbx>
                      <wps:bodyPr upright="1">
                        <a:spAutoFit/>
                      </wps:bodyPr>
                    </wps:wsp>
                  </a:graphicData>
                </a:graphic>
              </wp:anchor>
            </w:drawing>
          </mc:Choice>
          <mc:Fallback>
            <w:pict>
              <v:rect id="shape_0" ID="Text Box 25" path="m0,0l-2147483645,0l-2147483645,-2147483646l0,-2147483646xe" fillcolor="white" stroked="f" style="position:absolute;margin-left:381.75pt;margin-top:8.4pt;width:184pt;height:124.05pt;mso-wrap-style:none;v-text-anchor:middle" wp14:anchorId="353F6E90">
                <v:fill o:detectmouseclick="t" type="solid" color2="black"/>
                <v:stroke color="#3465a4" joinstyle="round" endcap="flat"/>
                <v:textbox>
                  <w:txbxContent>
                    <w:p>
                      <w:pPr>
                        <w:pStyle w:val="Contenudecadre"/>
                        <w:rPr>
                          <w:color w:val="000000"/>
                        </w:rPr>
                      </w:pPr>
                      <w:r>
                        <w:rPr>
                          <w:color w:val="000000"/>
                        </w:rPr>
                        <w:drawing>
                          <wp:inline distT="0" distB="0" distL="0" distR="0">
                            <wp:extent cx="1685925" cy="1485900"/>
                            <wp:effectExtent l="0" t="0" r="0" b="0"/>
                            <wp:docPr id="10" name="Image 11" descr="C:\Users\alain\Desktop\CD OISE\CD BSQ 60\Docs_CD-60\logo CD 60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1" descr="C:\Users\alain\Desktop\CD OISE\CD BSQ 60\Docs_CD-60\logo CD 60 v2.jpg"/>
                                    <pic:cNvPicPr>
                                      <a:picLocks noChangeAspect="1" noChangeArrowheads="1"/>
                                    </pic:cNvPicPr>
                                  </pic:nvPicPr>
                                  <pic:blipFill>
                                    <a:blip r:embed="rId5"/>
                                    <a:stretch>
                                      <a:fillRect/>
                                    </a:stretch>
                                  </pic:blipFill>
                                  <pic:spPr bwMode="auto">
                                    <a:xfrm>
                                      <a:off x="0" y="0"/>
                                      <a:ext cx="1685925" cy="1485900"/>
                                    </a:xfrm>
                                    <a:prstGeom prst="rect">
                                      <a:avLst/>
                                    </a:prstGeom>
                                  </pic:spPr>
                                </pic:pic>
                              </a:graphicData>
                            </a:graphic>
                          </wp:inline>
                        </w:drawing>
                      </w:r>
                    </w:p>
                  </w:txbxContent>
                </v:textbox>
                <w10:wrap type="none"/>
              </v:rect>
            </w:pict>
          </mc:Fallback>
        </mc:AlternateContent>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mc:AlternateContent>
          <mc:Choice Requires="wps">
            <w:drawing>
              <wp:anchor behindDoc="0" distT="0" distB="0" distL="0" distR="0" simplePos="0" locked="0" layoutInCell="0" allowOverlap="1" relativeHeight="5" wp14:anchorId="47A700F2">
                <wp:simplePos x="0" y="0"/>
                <wp:positionH relativeFrom="column">
                  <wp:posOffset>0</wp:posOffset>
                </wp:positionH>
                <wp:positionV relativeFrom="paragraph">
                  <wp:posOffset>83820</wp:posOffset>
                </wp:positionV>
                <wp:extent cx="1678305" cy="344805"/>
                <wp:effectExtent l="0" t="0" r="0" b="1905"/>
                <wp:wrapNone/>
                <wp:docPr id="11" name="Text Box 6"/>
                <a:graphic xmlns:a="http://schemas.openxmlformats.org/drawingml/2006/main">
                  <a:graphicData uri="http://schemas.microsoft.com/office/word/2010/wordprocessingShape">
                    <wps:wsp>
                      <wps:cNvSpPr/>
                      <wps:spPr>
                        <a:xfrm>
                          <a:off x="0" y="0"/>
                          <a:ext cx="1677600" cy="344160"/>
                        </a:xfrm>
                        <a:prstGeom prst="rect">
                          <a:avLst/>
                        </a:prstGeom>
                        <a:noFill/>
                        <a:ln w="0">
                          <a:noFill/>
                        </a:ln>
                      </wps:spPr>
                      <wps:style>
                        <a:lnRef idx="0"/>
                        <a:fillRef idx="0"/>
                        <a:effectRef idx="0"/>
                        <a:fontRef idx="minor"/>
                      </wps:style>
                      <wps:txbx>
                        <w:txbxContent>
                          <w:p>
                            <w:pPr>
                              <w:pStyle w:val="Contenudecadre"/>
                              <w:jc w:val="center"/>
                              <w:rPr>
                                <w:rFonts w:ascii="Trebuchet MS" w:hAnsi="Trebuchet MS" w:cs="DejaVu Sans"/>
                                <w:sz w:val="14"/>
                                <w:szCs w:val="14"/>
                              </w:rPr>
                            </w:pPr>
                            <w:r>
                              <w:rPr>
                                <w:rFonts w:cs="DejaVu Sans" w:ascii="Trebuchet MS" w:hAnsi="Trebuchet MS"/>
                                <w:color w:val="000000"/>
                                <w:sz w:val="14"/>
                                <w:szCs w:val="14"/>
                              </w:rPr>
                              <w:t>Fédération affiliée au C.N.O.S.F.</w:t>
                            </w:r>
                          </w:p>
                          <w:p>
                            <w:pPr>
                              <w:pStyle w:val="Contenudecadre"/>
                              <w:jc w:val="center"/>
                              <w:rPr>
                                <w:rFonts w:ascii="Trebuchet MS" w:hAnsi="Trebuchet MS" w:cs="DejaVu Sans"/>
                                <w:sz w:val="14"/>
                                <w:szCs w:val="14"/>
                              </w:rPr>
                            </w:pPr>
                            <w:r>
                              <w:rPr>
                                <w:rFonts w:cs="DejaVu Sans" w:ascii="Trebuchet MS" w:hAnsi="Trebuchet MS"/>
                                <w:color w:val="000000"/>
                                <w:sz w:val="14"/>
                                <w:szCs w:val="14"/>
                              </w:rPr>
                              <w:t>Membre de la F.I.Q.</w:t>
                            </w:r>
                          </w:p>
                        </w:txbxContent>
                      </wps:txbx>
                      <wps:bodyPr upright="1">
                        <a:noAutofit/>
                      </wps:bodyPr>
                    </wps:wsp>
                  </a:graphicData>
                </a:graphic>
              </wp:anchor>
            </w:drawing>
          </mc:Choice>
          <mc:Fallback>
            <w:pict>
              <v:rect id="shape_0" ID="Text Box 6" path="m0,0l-2147483645,0l-2147483645,-2147483646l0,-2147483646xe" stroked="f" style="position:absolute;margin-left:0pt;margin-top:6.6pt;width:132.05pt;height:27.05pt;mso-wrap-style:square;v-text-anchor:top" wp14:anchorId="47A700F2">
                <v:fill o:detectmouseclick="t" on="false"/>
                <v:stroke color="#3465a4" joinstyle="round" endcap="flat"/>
                <v:textbox>
                  <w:txbxContent>
                    <w:p>
                      <w:pPr>
                        <w:pStyle w:val="Contenudecadre"/>
                        <w:jc w:val="center"/>
                        <w:rPr>
                          <w:rFonts w:ascii="Trebuchet MS" w:hAnsi="Trebuchet MS" w:cs="DejaVu Sans"/>
                          <w:sz w:val="14"/>
                          <w:szCs w:val="14"/>
                        </w:rPr>
                      </w:pPr>
                      <w:r>
                        <w:rPr>
                          <w:rFonts w:cs="DejaVu Sans" w:ascii="Trebuchet MS" w:hAnsi="Trebuchet MS"/>
                          <w:color w:val="000000"/>
                          <w:sz w:val="14"/>
                          <w:szCs w:val="14"/>
                        </w:rPr>
                        <w:t>Fédération affiliée au C.N.O.S.F.</w:t>
                      </w:r>
                    </w:p>
                    <w:p>
                      <w:pPr>
                        <w:pStyle w:val="Contenudecadre"/>
                        <w:jc w:val="center"/>
                        <w:rPr>
                          <w:rFonts w:ascii="Trebuchet MS" w:hAnsi="Trebuchet MS" w:cs="DejaVu Sans"/>
                          <w:sz w:val="14"/>
                          <w:szCs w:val="14"/>
                        </w:rPr>
                      </w:pPr>
                      <w:r>
                        <w:rPr>
                          <w:rFonts w:cs="DejaVu Sans" w:ascii="Trebuchet MS" w:hAnsi="Trebuchet MS"/>
                          <w:color w:val="000000"/>
                          <w:sz w:val="14"/>
                          <w:szCs w:val="14"/>
                        </w:rPr>
                        <w:t>Membre de la F.I.Q.</w:t>
                      </w:r>
                    </w:p>
                  </w:txbxContent>
                </v:textbox>
                <w10:wrap type="none"/>
              </v:rect>
            </w:pict>
          </mc:Fallback>
        </mc:AlternateContent>
      </w:r>
    </w:p>
    <w:p>
      <w:pPr>
        <w:pStyle w:val="Normal"/>
        <w:rPr>
          <w:rFonts w:ascii="Times New Roman" w:hAnsi="Times New Roman" w:cs="Times New Roman"/>
          <w:sz w:val="24"/>
          <w:u w:val="single" w:color="FF0000"/>
        </w:rPr>
      </w:pPr>
      <w:r>
        <w:rPr>
          <w:rFonts w:cs="Times New Roman" w:ascii="Times New Roman" w:hAnsi="Times New Roman"/>
          <w:sz w:val="24"/>
          <w:u w:val="single" w:color="FF000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rebuchet MS" w:hAnsi="Trebuchet MS" w:cs="Times New Roman"/>
          <w:sz w:val="20"/>
          <w:szCs w:val="20"/>
        </w:rPr>
      </w:pPr>
      <w:r>
        <w:rPr>
          <w:rFonts w:cs="Times New Roman" w:ascii="Trebuchet MS" w:hAnsi="Trebuchet MS"/>
          <w:sz w:val="20"/>
          <w:szCs w:val="20"/>
        </w:rPr>
        <w:t>N° ENREGISTREMENT PREFECTURE : 604004393 du 27/9/1995</w:t>
      </w:r>
    </w:p>
    <w:p>
      <w:pPr>
        <w:pStyle w:val="Normal"/>
        <w:rPr>
          <w:rFonts w:ascii="Trebuchet MS" w:hAnsi="Trebuchet MS" w:cs="Times New Roman"/>
          <w:sz w:val="20"/>
          <w:szCs w:val="20"/>
        </w:rPr>
      </w:pPr>
      <w:r>
        <w:rPr>
          <w:rFonts w:cs="Times New Roman" w:ascii="Trebuchet MS" w:hAnsi="Trebuchet MS"/>
          <w:sz w:val="20"/>
          <w:szCs w:val="20"/>
        </w:rPr>
        <w:t xml:space="preserve">N° SIRET : </w:t>
      </w:r>
      <w:r>
        <w:rPr>
          <w:rStyle w:val="M182561425193397113813347300606042018"/>
          <w:rFonts w:ascii="Trebuchet MS" w:hAnsi="Trebuchet MS"/>
          <w:sz w:val="20"/>
          <w:szCs w:val="20"/>
        </w:rPr>
        <w:t>838 704 468 / 00019</w:t>
      </w:r>
      <w:r>
        <w:rPr>
          <w:rFonts w:ascii="Trebuchet MS" w:hAnsi="Trebuchet MS"/>
          <w:sz w:val="20"/>
          <w:szCs w:val="20"/>
        </w:rPr>
        <w:t>.</w:t>
      </w:r>
    </w:p>
    <w:p>
      <w:pPr>
        <w:pStyle w:val="Normal"/>
        <w:rPr>
          <w:rFonts w:ascii="Arial" w:hAnsi="Arial"/>
          <w:sz w:val="24"/>
        </w:rPr>
      </w:pPr>
      <w:r>
        <w:rPr>
          <w:rFonts w:ascii="Arial" w:hAnsi="Arial"/>
          <w:sz w:val="24"/>
        </w:rPr>
      </w:r>
    </w:p>
    <w:p>
      <w:pPr>
        <w:pStyle w:val="Normal"/>
        <w:jc w:val="center"/>
        <w:rPr>
          <w:rFonts w:ascii="Trebuchet MS" w:hAnsi="Trebuchet MS"/>
          <w:b/>
          <w:b/>
          <w:sz w:val="28"/>
          <w:szCs w:val="28"/>
        </w:rPr>
      </w:pPr>
      <w:r>
        <w:rPr>
          <w:rFonts w:ascii="Trebuchet MS" w:hAnsi="Trebuchet MS"/>
          <w:b/>
          <w:sz w:val="28"/>
          <w:szCs w:val="28"/>
        </w:rPr>
      </w:r>
      <w:bookmarkStart w:id="0" w:name="_GoBack"/>
      <w:bookmarkStart w:id="1" w:name="_GoBack"/>
      <w:bookmarkEnd w:id="1"/>
    </w:p>
    <w:p>
      <w:pPr>
        <w:pStyle w:val="Normal"/>
        <w:jc w:val="center"/>
        <w:rPr>
          <w:rFonts w:ascii="Trebuchet MS" w:hAnsi="Trebuchet MS" w:cs="Times New Roman"/>
          <w:b/>
          <w:b/>
          <w:sz w:val="32"/>
          <w:szCs w:val="32"/>
        </w:rPr>
      </w:pPr>
      <w:r>
        <w:rPr>
          <w:rFonts w:cs="Times New Roman" w:ascii="Trebuchet MS" w:hAnsi="Trebuchet MS"/>
          <w:b/>
          <w:sz w:val="32"/>
          <w:szCs w:val="32"/>
        </w:rPr>
      </w:r>
    </w:p>
    <w:p>
      <w:pPr>
        <w:pStyle w:val="Normal"/>
        <w:jc w:val="center"/>
        <w:rPr>
          <w:rFonts w:ascii="Trebuchet MS" w:hAnsi="Trebuchet MS" w:cs="Times New Roman"/>
          <w:b/>
          <w:b/>
          <w:sz w:val="32"/>
          <w:szCs w:val="32"/>
        </w:rPr>
      </w:pPr>
      <w:r>
        <w:rPr>
          <w:rFonts w:cs="Times New Roman" w:ascii="Trebuchet MS" w:hAnsi="Trebuchet MS"/>
          <w:b/>
          <w:sz w:val="32"/>
          <w:szCs w:val="32"/>
        </w:rPr>
        <w:t>ASSEMBLEE GENERALE ORDINAIRE 2022</w:t>
      </w:r>
    </w:p>
    <w:p>
      <w:pPr>
        <w:pStyle w:val="Normal"/>
        <w:jc w:val="center"/>
        <w:rPr>
          <w:rFonts w:ascii="Trebuchet MS" w:hAnsi="Trebuchet MS" w:cs="Times New Roman"/>
          <w:sz w:val="24"/>
        </w:rPr>
      </w:pPr>
      <w:r>
        <w:rPr>
          <w:rFonts w:cs="Times New Roman" w:ascii="Trebuchet MS" w:hAnsi="Trebuchet MS"/>
          <w:b/>
          <w:sz w:val="32"/>
          <w:szCs w:val="32"/>
        </w:rPr>
        <w:t xml:space="preserve">du 16 </w:t>
      </w:r>
      <w:r>
        <w:rPr>
          <w:rFonts w:eastAsia="Times New Roman" w:cs="Times New Roman" w:ascii="Trebuchet MS" w:hAnsi="Trebuchet MS"/>
          <w:b/>
          <w:color w:val="auto"/>
          <w:kern w:val="0"/>
          <w:sz w:val="32"/>
          <w:szCs w:val="32"/>
          <w:lang w:val="fr-FR" w:eastAsia="fr-FR" w:bidi="ar-SA"/>
        </w:rPr>
        <w:t>SEPTEMBRE</w:t>
      </w:r>
      <w:r>
        <w:rPr>
          <w:rFonts w:cs="Times New Roman" w:ascii="Trebuchet MS" w:hAnsi="Trebuchet MS"/>
          <w:b/>
          <w:sz w:val="32"/>
          <w:szCs w:val="32"/>
        </w:rPr>
        <w:t xml:space="preserve"> 2022 </w:t>
      </w:r>
    </w:p>
    <w:p>
      <w:pPr>
        <w:pStyle w:val="Normal"/>
        <w:jc w:val="center"/>
        <w:rPr>
          <w:rFonts w:ascii="Trebuchet MS" w:hAnsi="Trebuchet MS" w:cs="Times New Roman"/>
          <w:sz w:val="24"/>
        </w:rPr>
      </w:pPr>
      <w:r>
        <w:rPr>
          <w:rFonts w:cs="Times New Roman" w:ascii="Trebuchet MS" w:hAnsi="Trebuchet MS"/>
          <w:sz w:val="24"/>
        </w:rPr>
      </w:r>
    </w:p>
    <w:p>
      <w:pPr>
        <w:pStyle w:val="Normal"/>
        <w:rPr>
          <w:rFonts w:ascii="Trebuchet MS" w:hAnsi="Trebuchet MS" w:cs="Times New Roman"/>
          <w:sz w:val="24"/>
        </w:rPr>
      </w:pPr>
      <w:r>
        <w:rPr>
          <w:rFonts w:cs="Times New Roman" w:ascii="Trebuchet MS" w:hAnsi="Trebuchet MS"/>
          <w:sz w:val="24"/>
        </w:rPr>
      </w:r>
    </w:p>
    <w:p>
      <w:pPr>
        <w:pStyle w:val="Normal"/>
        <w:rPr>
          <w:rFonts w:ascii="Trebuchet MS" w:hAnsi="Trebuchet MS" w:cs="Times New Roman"/>
          <w:b/>
          <w:b/>
          <w:sz w:val="24"/>
          <w:u w:val="single"/>
        </w:rPr>
      </w:pPr>
      <w:r>
        <w:rPr>
          <w:rFonts w:cs="Times New Roman" w:ascii="Trebuchet MS" w:hAnsi="Trebuchet MS"/>
          <w:b/>
          <w:sz w:val="24"/>
          <w:u w:val="single"/>
        </w:rPr>
      </w:r>
    </w:p>
    <w:p>
      <w:pPr>
        <w:pStyle w:val="Normal"/>
        <w:rPr>
          <w:rFonts w:ascii="Trebuchet MS" w:hAnsi="Trebuchet MS" w:cs="Times New Roman"/>
          <w:b/>
          <w:b/>
          <w:sz w:val="24"/>
          <w:u w:val="single"/>
        </w:rPr>
      </w:pPr>
      <w:r>
        <w:rPr>
          <w:rFonts w:cs="Times New Roman" w:ascii="Trebuchet MS" w:hAnsi="Trebuchet MS"/>
          <w:b/>
          <w:sz w:val="24"/>
          <w:u w:val="single"/>
        </w:rPr>
        <w:t>CONTROLE ET ENREGISTREMENT DES VOIX :</w:t>
      </w:r>
    </w:p>
    <w:p>
      <w:pPr>
        <w:pStyle w:val="Normal"/>
        <w:rPr>
          <w:rFonts w:ascii="Trebuchet MS" w:hAnsi="Trebuchet MS" w:cs="Times New Roman"/>
          <w:sz w:val="24"/>
        </w:rPr>
      </w:pPr>
      <w:r>
        <w:rPr>
          <w:rFonts w:cs="Times New Roman" w:ascii="Trebuchet MS" w:hAnsi="Trebuchet MS"/>
          <w:sz w:val="24"/>
        </w:rPr>
      </w:r>
    </w:p>
    <w:p>
      <w:pPr>
        <w:pStyle w:val="Normal"/>
        <w:rPr>
          <w:rFonts w:ascii="Trebuchet MS" w:hAnsi="Trebuchet MS" w:cs="Times New Roman"/>
          <w:sz w:val="24"/>
        </w:rPr>
      </w:pPr>
      <w:r>
        <w:rPr>
          <w:rFonts w:cs="Times New Roman" w:ascii="Trebuchet MS" w:hAnsi="Trebuchet MS"/>
          <w:sz w:val="24"/>
        </w:rPr>
        <w:t xml:space="preserve">Voir PV des émargements des Présidents des clubs. </w:t>
      </w:r>
    </w:p>
    <w:p>
      <w:pPr>
        <w:pStyle w:val="Normal"/>
        <w:rPr>
          <w:rFonts w:ascii="Trebuchet MS" w:hAnsi="Trebuchet MS" w:cs="Times New Roman"/>
          <w:sz w:val="24"/>
        </w:rPr>
      </w:pPr>
      <w:r>
        <w:rPr>
          <w:rFonts w:cs="Times New Roman" w:ascii="Trebuchet MS" w:hAnsi="Trebuchet MS"/>
          <w:sz w:val="24"/>
        </w:rPr>
      </w:r>
    </w:p>
    <w:p>
      <w:pPr>
        <w:pStyle w:val="Normal"/>
        <w:rPr>
          <w:rFonts w:ascii="Trebuchet MS" w:hAnsi="Trebuchet MS" w:cs="Times New Roman"/>
          <w:sz w:val="24"/>
        </w:rPr>
      </w:pPr>
      <w:r>
        <w:rPr>
          <w:rFonts w:cs="Times New Roman" w:ascii="Trebuchet MS" w:hAnsi="Trebuchet MS"/>
          <w:sz w:val="24"/>
        </w:rPr>
        <w:t xml:space="preserve">Détail des voix: </w:t>
      </w:r>
    </w:p>
    <w:p>
      <w:pPr>
        <w:pStyle w:val="Normal"/>
        <w:rPr>
          <w:rFonts w:ascii="Trebuchet MS" w:hAnsi="Trebuchet MS" w:cs="Times New Roman"/>
          <w:sz w:val="24"/>
        </w:rPr>
      </w:pPr>
      <w:r>
        <w:rPr>
          <w:rFonts w:cs="Times New Roman" w:ascii="Trebuchet MS" w:hAnsi="Trebuchet MS"/>
          <w:sz w:val="24"/>
        </w:rPr>
      </w:r>
    </w:p>
    <w:p>
      <w:pPr>
        <w:pStyle w:val="Normal"/>
        <w:rPr>
          <w:rFonts w:ascii="Trebuchet MS" w:hAnsi="Trebuchet MS" w:cs="Times New Roman"/>
          <w:sz w:val="24"/>
        </w:rPr>
      </w:pPr>
      <w:r>
        <w:rPr>
          <w:rFonts w:cs="Times New Roman" w:ascii="Trebuchet MS" w:hAnsi="Trebuchet MS"/>
          <w:sz w:val="24"/>
        </w:rPr>
        <w:t>SQUALES BC CREIL- ST MAXIMIN</w:t>
        <w:tab/>
        <w:tab/>
        <w:t xml:space="preserve">26 membres soit  </w:t>
      </w:r>
      <w:r>
        <w:rPr>
          <w:rFonts w:cs="Times New Roman" w:ascii="Trebuchet MS" w:hAnsi="Trebuchet MS"/>
          <w:sz w:val="24"/>
        </w:rPr>
        <w:t>4</w:t>
      </w:r>
      <w:r>
        <w:rPr>
          <w:rFonts w:cs="Times New Roman" w:ascii="Trebuchet MS" w:hAnsi="Trebuchet MS"/>
          <w:sz w:val="24"/>
        </w:rPr>
        <w:t xml:space="preserve"> Voix</w:t>
      </w:r>
    </w:p>
    <w:p>
      <w:pPr>
        <w:pStyle w:val="Normal"/>
        <w:rPr>
          <w:rFonts w:ascii="Trebuchet MS" w:hAnsi="Trebuchet MS" w:cs="Times New Roman"/>
          <w:sz w:val="24"/>
        </w:rPr>
      </w:pPr>
      <w:r>
        <w:rPr>
          <w:rFonts w:cs="Times New Roman" w:ascii="Trebuchet MS" w:hAnsi="Trebuchet MS"/>
          <w:sz w:val="24"/>
        </w:rPr>
        <w:t>BC ST MAXIMIN/CREIL</w:t>
        <w:tab/>
        <w:tab/>
        <w:tab/>
        <w:t xml:space="preserve">53 membres soit  </w:t>
      </w:r>
      <w:r>
        <w:rPr>
          <w:rFonts w:cs="Times New Roman" w:ascii="Trebuchet MS" w:hAnsi="Trebuchet MS"/>
          <w:sz w:val="24"/>
        </w:rPr>
        <w:t xml:space="preserve">7 </w:t>
      </w:r>
      <w:r>
        <w:rPr>
          <w:rFonts w:cs="Times New Roman" w:ascii="Trebuchet MS" w:hAnsi="Trebuchet MS"/>
          <w:sz w:val="24"/>
        </w:rPr>
        <w:t>Voix</w:t>
      </w:r>
    </w:p>
    <w:p>
      <w:pPr>
        <w:pStyle w:val="Normal"/>
        <w:rPr>
          <w:rFonts w:ascii="Trebuchet MS" w:hAnsi="Trebuchet MS" w:cs="Times New Roman"/>
          <w:sz w:val="24"/>
        </w:rPr>
      </w:pPr>
      <w:r>
        <w:rPr>
          <w:rFonts w:cs="Times New Roman" w:ascii="Trebuchet MS" w:hAnsi="Trebuchet MS"/>
          <w:sz w:val="24"/>
        </w:rPr>
        <w:t>ECOLE DE BOWLING DE ST MAXIMIN</w:t>
        <w:tab/>
        <w:t xml:space="preserve">  9 membres soit  1 Voix</w:t>
      </w:r>
    </w:p>
    <w:p>
      <w:pPr>
        <w:pStyle w:val="Normal"/>
        <w:rPr>
          <w:rFonts w:ascii="Trebuchet MS" w:hAnsi="Trebuchet MS" w:cs="Times New Roman"/>
          <w:sz w:val="24"/>
        </w:rPr>
      </w:pPr>
      <w:r>
        <w:rPr>
          <w:rFonts w:cs="Times New Roman" w:ascii="Trebuchet MS" w:hAnsi="Trebuchet MS"/>
          <w:sz w:val="24"/>
        </w:rPr>
        <w:tab/>
        <w:tab/>
        <w:tab/>
        <w:tab/>
        <w:tab/>
        <w:t>Total  88 licenciés sport soit 1</w:t>
      </w:r>
      <w:r>
        <w:rPr>
          <w:rFonts w:cs="Times New Roman" w:ascii="Trebuchet MS" w:hAnsi="Trebuchet MS"/>
          <w:sz w:val="24"/>
        </w:rPr>
        <w:t>2</w:t>
      </w:r>
      <w:r>
        <w:rPr>
          <w:rFonts w:cs="Times New Roman" w:ascii="Trebuchet MS" w:hAnsi="Trebuchet MS"/>
          <w:sz w:val="24"/>
        </w:rPr>
        <w:t xml:space="preserve"> Voix </w:t>
      </w:r>
    </w:p>
    <w:p>
      <w:pPr>
        <w:pStyle w:val="Normal"/>
        <w:rPr>
          <w:rFonts w:ascii="Trebuchet MS" w:hAnsi="Trebuchet MS" w:cs="Times New Roman"/>
          <w:sz w:val="24"/>
        </w:rPr>
      </w:pPr>
      <w:r>
        <w:rPr>
          <w:rFonts w:cs="Times New Roman" w:ascii="Trebuchet MS" w:hAnsi="Trebuchet MS"/>
          <w:sz w:val="24"/>
        </w:rPr>
        <w:t xml:space="preserve">Soit une </w:t>
      </w:r>
      <w:r>
        <w:rPr>
          <w:rFonts w:eastAsia="Times New Roman" w:cs="Times New Roman" w:ascii="Trebuchet MS" w:hAnsi="Trebuchet MS"/>
          <w:color w:val="auto"/>
          <w:kern w:val="0"/>
          <w:sz w:val="24"/>
          <w:szCs w:val="24"/>
          <w:lang w:val="fr-FR" w:eastAsia="fr-FR" w:bidi="ar-SA"/>
        </w:rPr>
        <w:t>perte</w:t>
      </w:r>
      <w:r>
        <w:rPr>
          <w:rFonts w:cs="Times New Roman" w:ascii="Trebuchet MS" w:hAnsi="Trebuchet MS"/>
          <w:sz w:val="24"/>
        </w:rPr>
        <w:t xml:space="preserve"> de 5 licenciés sportif sur un an. L’apport de 185 licenciés loisirs fait passer le club à 273 membres.   </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 xml:space="preserve">Représentant des sociétés sportives :   </w:t>
      </w:r>
    </w:p>
    <w:p>
      <w:pPr>
        <w:pStyle w:val="Normal"/>
        <w:rPr>
          <w:rFonts w:ascii="Trebuchet MS" w:hAnsi="Trebuchet MS" w:cs="Times New Roman"/>
          <w:sz w:val="22"/>
          <w:szCs w:val="22"/>
        </w:rPr>
      </w:pPr>
      <w:r>
        <w:rPr>
          <w:rFonts w:cs="Times New Roman" w:ascii="Trebuchet MS" w:hAnsi="Trebuchet MS"/>
          <w:sz w:val="22"/>
          <w:szCs w:val="22"/>
        </w:rPr>
        <w:t xml:space="preserve">Bowling Plaza St Maximin                          </w:t>
      </w:r>
    </w:p>
    <w:p>
      <w:pPr>
        <w:pStyle w:val="Normal"/>
        <w:rPr>
          <w:rFonts w:ascii="Trebuchet MS" w:hAnsi="Trebuchet MS" w:cs="Times New Roman"/>
          <w:sz w:val="22"/>
          <w:szCs w:val="22"/>
        </w:rPr>
      </w:pPr>
      <w:r>
        <w:rPr>
          <w:rFonts w:cs="Times New Roman" w:ascii="Trebuchet MS" w:hAnsi="Trebuchet MS"/>
          <w:sz w:val="22"/>
          <w:szCs w:val="22"/>
        </w:rPr>
        <w:t>Mr Matthieu Penningue</w:t>
      </w:r>
    </w:p>
    <w:p>
      <w:pPr>
        <w:pStyle w:val="Normal"/>
        <w:rPr>
          <w:rFonts w:ascii="Trebuchet MS" w:hAnsi="Trebuchet MS" w:cs="Times New Roman"/>
          <w:sz w:val="22"/>
          <w:szCs w:val="22"/>
        </w:rPr>
      </w:pPr>
      <w:r>
        <w:rPr>
          <w:rFonts w:cs="Times New Roman" w:ascii="Trebuchet MS" w:hAnsi="Trebuchet MS"/>
          <w:sz w:val="22"/>
          <w:szCs w:val="22"/>
        </w:rPr>
        <w:tab/>
        <w:tab/>
        <w:tab/>
        <w:tab/>
        <w:tab/>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 xml:space="preserve">Le quorum est atteint avec 3 présidents de clubs présents sur 3 possibles et un représentant des sociétés bowling soit 13 voix sur 13 possibles. Aussi l’assemblée peut délibérer valablement. </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Monsieur Philippe TRAUTMANN, Président du Comité Départemental de l’Oise de Bowling et Sport de Quilles ouvre la séance à 20H20.</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mc:AlternateContent>
          <mc:Choice Requires="wps">
            <w:drawing>
              <wp:anchor behindDoc="0" distT="0" distB="0" distL="0" distR="0" simplePos="0" locked="0" layoutInCell="0" allowOverlap="1" relativeHeight="6" wp14:anchorId="50F0237F">
                <wp:simplePos x="0" y="0"/>
                <wp:positionH relativeFrom="column">
                  <wp:posOffset>1598295</wp:posOffset>
                </wp:positionH>
                <wp:positionV relativeFrom="paragraph">
                  <wp:posOffset>-4445</wp:posOffset>
                </wp:positionV>
                <wp:extent cx="3659505" cy="386080"/>
                <wp:effectExtent l="7620" t="5080" r="11430" b="8890"/>
                <wp:wrapNone/>
                <wp:docPr id="13" name="Text Box 8"/>
                <a:graphic xmlns:a="http://schemas.openxmlformats.org/drawingml/2006/main">
                  <a:graphicData uri="http://schemas.microsoft.com/office/word/2010/wordprocessingShape">
                    <wps:wsp>
                      <wps:cNvSpPr/>
                      <wps:spPr>
                        <a:xfrm>
                          <a:off x="0" y="0"/>
                          <a:ext cx="3659040" cy="3855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Trebuchet MS" w:hAnsi="Trebuchet MS"/>
                                <w:sz w:val="40"/>
                                <w:szCs w:val="40"/>
                              </w:rPr>
                            </w:pPr>
                            <w:r>
                              <w:rPr>
                                <w:rFonts w:ascii="Trebuchet MS" w:hAnsi="Trebuchet MS"/>
                                <w:color w:val="000000"/>
                                <w:sz w:val="40"/>
                                <w:szCs w:val="40"/>
                              </w:rPr>
                              <w:t xml:space="preserve">PROCES VERBAL </w:t>
                            </w:r>
                          </w:p>
                        </w:txbxContent>
                      </wps:txbx>
                      <wps:bodyPr upright="1">
                        <a:spAutoFit/>
                      </wps:bodyPr>
                    </wps:wsp>
                  </a:graphicData>
                </a:graphic>
                <wp14:sizeRelV relativeFrom="margin">
                  <wp14:pctHeight>20000</wp14:pctHeight>
                </wp14:sizeRelV>
              </wp:anchor>
            </w:drawing>
          </mc:Choice>
          <mc:Fallback>
            <w:pict>
              <v:rect id="shape_0" ID="Text Box 8" path="m0,0l-2147483645,0l-2147483645,-2147483646l0,-2147483646xe" fillcolor="white" stroked="t" style="position:absolute;margin-left:125.85pt;margin-top:-0.35pt;width:288.05pt;height:30.3pt;mso-wrap-style:square;v-text-anchor:top" wp14:anchorId="50F0237F">
                <v:fill o:detectmouseclick="t" type="solid" color2="black"/>
                <v:stroke color="black" weight="9360" joinstyle="miter" endcap="flat"/>
                <v:textbox>
                  <w:txbxContent>
                    <w:p>
                      <w:pPr>
                        <w:pStyle w:val="Contenudecadre"/>
                        <w:jc w:val="center"/>
                        <w:rPr>
                          <w:rFonts w:ascii="Trebuchet MS" w:hAnsi="Trebuchet MS"/>
                          <w:sz w:val="40"/>
                          <w:szCs w:val="40"/>
                        </w:rPr>
                      </w:pPr>
                      <w:r>
                        <w:rPr>
                          <w:rFonts w:ascii="Trebuchet MS" w:hAnsi="Trebuchet MS"/>
                          <w:color w:val="000000"/>
                          <w:sz w:val="40"/>
                          <w:szCs w:val="40"/>
                        </w:rPr>
                        <w:t xml:space="preserve">PROCES VERBAL </w:t>
                      </w:r>
                    </w:p>
                  </w:txbxContent>
                </v:textbox>
                <w10:wrap type="none"/>
              </v:rect>
            </w:pict>
          </mc:Fallback>
        </mc:AlternateContent>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t xml:space="preserve">Monsieur Trautmann remercie l’ensemble des présidents et présidentes ainsi que les licenciés de l’Oise présents à cette Assemblée Générale. </w:t>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t xml:space="preserve">L’AG Ordinaire détaille les rapports moral, sportif et financier du Comité Départemental 60 BSQ ainsi que le bilan prévisionnel de la saison calendaire 2022 suite aux changements de statuts imposant dorénavant des comptes arrêtés au 31/12 de chaque saison. Tous les rapports sont approuvés à l’unanimité des votants et quitus est donné sur les comptes 2020/2021 courant exceptionnellement sur 16 mois. Les rapports sont joints en annexe. </w:t>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t xml:space="preserve">  </w:t>
      </w:r>
    </w:p>
    <w:p>
      <w:pPr>
        <w:pStyle w:val="Normal"/>
        <w:tabs>
          <w:tab w:val="clear" w:pos="708"/>
          <w:tab w:val="left" w:pos="2835" w:leader="dot"/>
          <w:tab w:val="left" w:pos="5670" w:leader="dot"/>
          <w:tab w:val="left" w:pos="8505" w:leader="dot"/>
        </w:tabs>
        <w:jc w:val="both"/>
        <w:rPr>
          <w:rFonts w:ascii="Trebuchet MS" w:hAnsi="Trebuchet MS"/>
          <w:sz w:val="22"/>
          <w:szCs w:val="22"/>
        </w:rPr>
      </w:pPr>
      <w:r>
        <w:rPr>
          <w:rFonts w:ascii="Trebuchet MS" w:hAnsi="Trebuchet MS"/>
          <w:sz w:val="22"/>
          <w:szCs w:val="22"/>
        </w:rPr>
      </w:r>
    </w:p>
    <w:p>
      <w:pPr>
        <w:pStyle w:val="Normal"/>
        <w:tabs>
          <w:tab w:val="clear" w:pos="708"/>
          <w:tab w:val="left" w:pos="2835" w:leader="dot"/>
          <w:tab w:val="left" w:pos="5670" w:leader="dot"/>
          <w:tab w:val="left" w:pos="8505" w:leader="dot"/>
        </w:tabs>
        <w:jc w:val="both"/>
        <w:rPr>
          <w:rFonts w:ascii="Trebuchet MS" w:hAnsi="Trebuchet MS"/>
          <w:sz w:val="28"/>
          <w:szCs w:val="28"/>
          <w:u w:val="single"/>
        </w:rPr>
      </w:pPr>
      <w:r>
        <w:rPr>
          <w:rFonts w:ascii="Trebuchet MS" w:hAnsi="Trebuchet MS"/>
          <w:sz w:val="28"/>
          <w:szCs w:val="28"/>
          <w:u w:val="single"/>
        </w:rPr>
        <w:t>COMITE DIRECTEUR ET BUREAU DIRECTEUR</w:t>
      </w:r>
    </w:p>
    <w:p>
      <w:pPr>
        <w:pStyle w:val="Normal"/>
        <w:jc w:val="both"/>
        <w:rPr>
          <w:rFonts w:ascii="Trebuchet MS" w:hAnsi="Trebuchet MS" w:cs="Times New Roman"/>
          <w:b/>
          <w:b/>
          <w:sz w:val="24"/>
          <w:u w:val="single"/>
        </w:rPr>
      </w:pPr>
      <w:r>
        <w:rPr>
          <w:rFonts w:cs="Times New Roman" w:ascii="Trebuchet MS" w:hAnsi="Trebuchet MS"/>
          <w:b/>
          <w:sz w:val="24"/>
          <w:u w:val="single"/>
        </w:rPr>
      </w:r>
    </w:p>
    <w:p>
      <w:pPr>
        <w:pStyle w:val="Normal"/>
        <w:jc w:val="both"/>
        <w:rPr>
          <w:rFonts w:ascii="Trebuchet MS" w:hAnsi="Trebuchet MS" w:cs="Times New Roman"/>
          <w:b/>
          <w:b/>
          <w:sz w:val="22"/>
          <w:szCs w:val="22"/>
          <w:u w:val="single"/>
        </w:rPr>
      </w:pPr>
      <w:r>
        <w:rPr>
          <w:rFonts w:cs="Times New Roman" w:ascii="Trebuchet MS" w:hAnsi="Trebuchet MS"/>
          <w:b/>
          <w:sz w:val="24"/>
          <w:u w:val="single"/>
        </w:rPr>
        <w:t>COMITE DIRECTEUR</w:t>
      </w:r>
      <w:r>
        <w:rPr>
          <w:rFonts w:cs="Times New Roman" w:ascii="Trebuchet MS" w:hAnsi="Trebuchet MS"/>
          <w:b/>
          <w:sz w:val="22"/>
          <w:szCs w:val="22"/>
          <w:u w:val="single"/>
        </w:rPr>
        <w:t xml:space="preserve"> : </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Le Comité Directeur est inchangé</w:t>
      </w:r>
    </w:p>
    <w:p>
      <w:pPr>
        <w:pStyle w:val="Normal"/>
        <w:rPr>
          <w:rFonts w:ascii="Trebuchet MS" w:hAnsi="Trebuchet MS" w:cs="Times New Roman"/>
          <w:b/>
          <w:b/>
          <w:sz w:val="22"/>
          <w:szCs w:val="22"/>
        </w:rPr>
      </w:pPr>
      <w:r>
        <w:rPr>
          <w:rFonts w:cs="Times New Roman" w:ascii="Trebuchet MS" w:hAnsi="Trebuchet MS"/>
          <w:b/>
          <w:sz w:val="22"/>
          <w:szCs w:val="22"/>
        </w:rPr>
      </w:r>
    </w:p>
    <w:p>
      <w:pPr>
        <w:pStyle w:val="Normal"/>
        <w:rPr>
          <w:rFonts w:ascii="Trebuchet MS" w:hAnsi="Trebuchet MS" w:cs="Times New Roman"/>
          <w:b/>
          <w:b/>
          <w:sz w:val="22"/>
          <w:szCs w:val="22"/>
        </w:rPr>
      </w:pPr>
      <w:r>
        <w:rPr>
          <w:rFonts w:cs="Times New Roman" w:ascii="Trebuchet MS" w:hAnsi="Trebuchet MS"/>
          <w:b/>
          <w:sz w:val="22"/>
          <w:szCs w:val="22"/>
        </w:rPr>
        <w:t>Président</w:t>
        <w:tab/>
        <w:tab/>
        <w:tab/>
        <w:t xml:space="preserve">Philippe Trautmann  </w:t>
      </w:r>
    </w:p>
    <w:p>
      <w:pPr>
        <w:pStyle w:val="Normal"/>
        <w:rPr>
          <w:rFonts w:ascii="Trebuchet MS" w:hAnsi="Trebuchet MS" w:cs="Times New Roman"/>
          <w:b/>
          <w:b/>
          <w:sz w:val="22"/>
          <w:szCs w:val="22"/>
        </w:rPr>
      </w:pPr>
      <w:r>
        <w:rPr>
          <w:rFonts w:cs="Times New Roman" w:ascii="Trebuchet MS" w:hAnsi="Trebuchet MS"/>
          <w:b/>
          <w:sz w:val="22"/>
          <w:szCs w:val="22"/>
        </w:rPr>
        <w:t xml:space="preserve">Secrétaire </w:t>
        <w:tab/>
        <w:tab/>
        <w:tab/>
        <w:t xml:space="preserve">Aida Fouquet </w:t>
      </w:r>
    </w:p>
    <w:p>
      <w:pPr>
        <w:pStyle w:val="Normal"/>
        <w:rPr>
          <w:rFonts w:ascii="Trebuchet MS" w:hAnsi="Trebuchet MS" w:cs="Times New Roman"/>
          <w:sz w:val="22"/>
          <w:szCs w:val="22"/>
        </w:rPr>
      </w:pPr>
      <w:r>
        <w:rPr>
          <w:rFonts w:cs="Times New Roman" w:ascii="Trebuchet MS" w:hAnsi="Trebuchet MS"/>
          <w:b/>
          <w:sz w:val="22"/>
          <w:szCs w:val="22"/>
        </w:rPr>
        <w:t>Trésorier</w:t>
        <w:tab/>
        <w:tab/>
        <w:tab/>
        <w:t>Christian Camps</w:t>
      </w:r>
      <w:r>
        <w:rPr>
          <w:rFonts w:cs="Times New Roman" w:ascii="Trebuchet MS" w:hAnsi="Trebuchet MS"/>
          <w:sz w:val="22"/>
          <w:szCs w:val="22"/>
        </w:rPr>
        <w:tab/>
        <w:tab/>
        <w:tab/>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 xml:space="preserve">Formation </w:t>
        <w:tab/>
        <w:tab/>
        <w:tab/>
        <w:t>Luc Lénerand</w:t>
        <w:tab/>
        <w:tab/>
        <w:tab/>
      </w:r>
    </w:p>
    <w:p>
      <w:pPr>
        <w:pStyle w:val="Normal"/>
        <w:rPr>
          <w:rFonts w:ascii="Trebuchet MS" w:hAnsi="Trebuchet MS" w:cs="Times New Roman"/>
          <w:sz w:val="22"/>
          <w:szCs w:val="22"/>
        </w:rPr>
      </w:pPr>
      <w:r>
        <w:rPr>
          <w:rFonts w:cs="Times New Roman" w:ascii="Trebuchet MS" w:hAnsi="Trebuchet MS"/>
          <w:sz w:val="22"/>
          <w:szCs w:val="22"/>
        </w:rPr>
        <w:t>Gestion du site</w:t>
        <w:tab/>
        <w:tab/>
        <w:t xml:space="preserve">Sébastien durand </w:t>
      </w:r>
    </w:p>
    <w:p>
      <w:pPr>
        <w:pStyle w:val="Normal"/>
        <w:rPr>
          <w:rFonts w:ascii="Trebuchet MS" w:hAnsi="Trebuchet MS" w:cs="Times New Roman"/>
          <w:sz w:val="22"/>
          <w:szCs w:val="22"/>
        </w:rPr>
      </w:pPr>
      <w:r>
        <w:rPr>
          <w:rFonts w:cs="Times New Roman" w:ascii="Trebuchet MS" w:hAnsi="Trebuchet MS"/>
          <w:sz w:val="22"/>
          <w:szCs w:val="22"/>
        </w:rPr>
        <w:t xml:space="preserve">Communication </w:t>
        <w:tab/>
        <w:tab/>
        <w:t>Jean Croquison</w:t>
        <w:tab/>
        <w:tab/>
        <w:tab/>
      </w:r>
    </w:p>
    <w:p>
      <w:pPr>
        <w:pStyle w:val="Normal"/>
        <w:rPr>
          <w:rFonts w:ascii="Trebuchet MS" w:hAnsi="Trebuchet MS" w:cs="Times New Roman"/>
          <w:sz w:val="22"/>
          <w:szCs w:val="22"/>
        </w:rPr>
      </w:pPr>
      <w:r>
        <w:rPr>
          <w:rFonts w:cs="Times New Roman" w:ascii="Trebuchet MS" w:hAnsi="Trebuchet MS"/>
          <w:sz w:val="22"/>
          <w:szCs w:val="22"/>
        </w:rPr>
        <w:t xml:space="preserve">membre   </w:t>
        <w:tab/>
        <w:tab/>
        <w:tab/>
        <w:t>Frédéric Fouquet</w:t>
        <w:tab/>
        <w:tab/>
      </w:r>
    </w:p>
    <w:p>
      <w:pPr>
        <w:pStyle w:val="Normal"/>
        <w:rPr>
          <w:rFonts w:ascii="Trebuchet MS" w:hAnsi="Trebuchet MS" w:cs="Times New Roman"/>
          <w:sz w:val="22"/>
          <w:szCs w:val="22"/>
        </w:rPr>
      </w:pPr>
      <w:r>
        <w:rPr>
          <w:rFonts w:cs="Times New Roman" w:ascii="Trebuchet MS" w:hAnsi="Trebuchet MS"/>
          <w:sz w:val="22"/>
          <w:szCs w:val="22"/>
        </w:rPr>
        <w:t xml:space="preserve">membre </w:t>
        <w:tab/>
        <w:tab/>
        <w:tab/>
        <w:t>Michel Weste</w:t>
        <w:tab/>
        <w:tab/>
      </w:r>
    </w:p>
    <w:p>
      <w:pPr>
        <w:pStyle w:val="Normal"/>
        <w:rPr>
          <w:rFonts w:ascii="Trebuchet MS" w:hAnsi="Trebuchet MS" w:cs="Times New Roman"/>
          <w:sz w:val="22"/>
          <w:szCs w:val="22"/>
        </w:rPr>
      </w:pPr>
      <w:r>
        <w:rPr>
          <w:rFonts w:cs="Times New Roman" w:ascii="Trebuchet MS" w:hAnsi="Trebuchet MS"/>
          <w:sz w:val="22"/>
          <w:szCs w:val="22"/>
        </w:rPr>
        <w:t>membre</w:t>
        <w:tab/>
        <w:tab/>
        <w:tab/>
        <w:t>Poste vacant réservé à une féminine</w:t>
      </w:r>
    </w:p>
    <w:p>
      <w:pPr>
        <w:pStyle w:val="Normal"/>
        <w:rPr>
          <w:rFonts w:ascii="Trebuchet MS" w:hAnsi="Trebuchet MS" w:cs="Times New Roman"/>
          <w:sz w:val="22"/>
          <w:szCs w:val="22"/>
        </w:rPr>
      </w:pPr>
      <w:r>
        <w:rPr>
          <w:rFonts w:cs="Times New Roman" w:ascii="Trebuchet MS" w:hAnsi="Trebuchet MS"/>
          <w:sz w:val="22"/>
          <w:szCs w:val="22"/>
        </w:rPr>
        <w:t xml:space="preserve">médecin </w:t>
        <w:tab/>
        <w:tab/>
        <w:tab/>
        <w:t>Poste vacant</w:t>
        <w:tab/>
        <w:tab/>
        <w:tab/>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En annexe les contacts complet du Comité et du Bureau Directeur du Comité Départemental de l’Oise de Bowling et Sport de Quilles (CD60 BSQ) pour la saison 2022.</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t>LES PROJETS :</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Les projets sur lesquels nous nous sommes mis d’accord avec les présidents des clubs et les membres du Comité Directeur du CD60 sont les suivants :</w:t>
      </w:r>
    </w:p>
    <w:p>
      <w:pPr>
        <w:pStyle w:val="Normal"/>
        <w:rPr>
          <w:rFonts w:ascii="Trebuchet MS" w:hAnsi="Trebuchet MS"/>
          <w:sz w:val="22"/>
          <w:szCs w:val="22"/>
        </w:rPr>
      </w:pPr>
      <w:r>
        <w:rPr>
          <w:rFonts w:ascii="Trebuchet MS" w:hAnsi="Trebuchet MS"/>
          <w:sz w:val="22"/>
          <w:szCs w:val="22"/>
        </w:rPr>
      </w:r>
    </w:p>
    <w:p>
      <w:pPr>
        <w:pStyle w:val="Normal"/>
        <w:ind w:firstLine="708"/>
        <w:rPr>
          <w:rFonts w:ascii="Trebuchet MS" w:hAnsi="Trebuchet MS"/>
          <w:sz w:val="22"/>
          <w:szCs w:val="22"/>
        </w:rPr>
      </w:pPr>
      <w:r>
        <w:rPr>
          <w:rFonts w:ascii="Trebuchet MS" w:hAnsi="Trebuchet MS"/>
          <w:sz w:val="22"/>
          <w:szCs w:val="22"/>
          <w:u w:val="single"/>
        </w:rPr>
        <w:t>Achat de matériel pédagogique</w:t>
      </w:r>
      <w:r>
        <w:rPr>
          <w:rFonts w:ascii="Trebuchet MS" w:hAnsi="Trebuchet MS"/>
          <w:sz w:val="22"/>
          <w:szCs w:val="22"/>
        </w:rPr>
        <w:t xml:space="preserve">: </w:t>
      </w:r>
    </w:p>
    <w:p>
      <w:pPr>
        <w:pStyle w:val="Normal"/>
        <w:ind w:left="708" w:hanging="0"/>
        <w:rPr>
          <w:rFonts w:ascii="Trebuchet MS" w:hAnsi="Trebuchet MS"/>
          <w:sz w:val="22"/>
          <w:szCs w:val="22"/>
        </w:rPr>
      </w:pPr>
      <w:r>
        <w:rPr>
          <w:rFonts w:ascii="Trebuchet MS" w:hAnsi="Trebuchet MS"/>
          <w:sz w:val="22"/>
          <w:szCs w:val="22"/>
        </w:rPr>
        <w:t xml:space="preserve">Achat d’un kit Bowling Campus propriété du CD 60 Bowling dans le cadre du développement du bowling à partir des écoles primaires. Cout environ 1000 Euros. Et selon nos possibilités achat d’une dizaine de boules de râtelier en 6 livres propriété CD 60 BSQ pour la venue des jeunes scolaires dans le centre de Saint Maximin, en effet les boules plus légères du centre de St Maximin sont en 8 livres ce qui nous semble très lourd pour les CP jusqu’au CM2. Devis à demander à Valcke Proshop. Si ces boules ne rentrent pas dans le budget 2022, le projet sera reconduit sur 2023. </w:t>
      </w:r>
    </w:p>
    <w:p>
      <w:pPr>
        <w:pStyle w:val="Normal"/>
        <w:rPr>
          <w:rFonts w:ascii="Trebuchet MS" w:hAnsi="Trebuchet MS"/>
          <w:sz w:val="22"/>
          <w:szCs w:val="22"/>
        </w:rPr>
      </w:pPr>
      <w:r>
        <w:rPr>
          <w:rFonts w:ascii="Trebuchet MS" w:hAnsi="Trebuchet MS"/>
          <w:sz w:val="22"/>
          <w:szCs w:val="22"/>
        </w:rPr>
      </w:r>
    </w:p>
    <w:p>
      <w:pPr>
        <w:pStyle w:val="Normal"/>
        <w:ind w:firstLine="708"/>
        <w:rPr>
          <w:rFonts w:ascii="Trebuchet MS" w:hAnsi="Trebuchet MS"/>
          <w:sz w:val="22"/>
          <w:szCs w:val="22"/>
        </w:rPr>
      </w:pPr>
      <w:r>
        <w:rPr>
          <w:rFonts w:ascii="Trebuchet MS" w:hAnsi="Trebuchet MS"/>
          <w:sz w:val="22"/>
          <w:szCs w:val="22"/>
          <w:u w:val="single"/>
        </w:rPr>
        <w:t>Action en faveur des féminines</w:t>
      </w:r>
      <w:r>
        <w:rPr>
          <w:rFonts w:ascii="Trebuchet MS" w:hAnsi="Trebuchet MS"/>
          <w:sz w:val="22"/>
          <w:szCs w:val="22"/>
        </w:rPr>
        <w:t xml:space="preserve">. </w:t>
      </w:r>
    </w:p>
    <w:p>
      <w:pPr>
        <w:pStyle w:val="Normal"/>
        <w:ind w:firstLine="708"/>
        <w:rPr>
          <w:rFonts w:ascii="Trebuchet MS" w:hAnsi="Trebuchet MS"/>
          <w:sz w:val="22"/>
          <w:szCs w:val="22"/>
        </w:rPr>
      </w:pPr>
      <w:r>
        <w:rPr>
          <w:rFonts w:ascii="Trebuchet MS" w:hAnsi="Trebuchet MS"/>
          <w:sz w:val="22"/>
          <w:szCs w:val="22"/>
        </w:rPr>
        <w:t>Organiser une journée type « Amène une copine » sur le centre de bowling de Saint Maximin</w:t>
      </w:r>
    </w:p>
    <w:p>
      <w:pPr>
        <w:pStyle w:val="Normal"/>
        <w:rPr>
          <w:rFonts w:ascii="Trebuchet MS" w:hAnsi="Trebuchet MS"/>
          <w:sz w:val="22"/>
          <w:szCs w:val="22"/>
        </w:rPr>
      </w:pPr>
      <w:r>
        <w:rPr>
          <w:rFonts w:ascii="Trebuchet MS" w:hAnsi="Trebuchet MS"/>
          <w:sz w:val="22"/>
          <w:szCs w:val="22"/>
        </w:rPr>
      </w:r>
    </w:p>
    <w:p>
      <w:pPr>
        <w:pStyle w:val="Normal"/>
        <w:ind w:firstLine="708"/>
        <w:rPr>
          <w:rFonts w:ascii="Trebuchet MS" w:hAnsi="Trebuchet MS"/>
          <w:sz w:val="22"/>
          <w:szCs w:val="22"/>
        </w:rPr>
      </w:pPr>
      <w:r>
        <w:rPr>
          <w:rFonts w:ascii="Trebuchet MS" w:hAnsi="Trebuchet MS"/>
          <w:sz w:val="22"/>
          <w:szCs w:val="22"/>
          <w:u w:val="single"/>
        </w:rPr>
        <w:t>Formation Santé/Handicap/Sécurité des bénévoles</w:t>
      </w:r>
      <w:r>
        <w:rPr>
          <w:rFonts w:ascii="Trebuchet MS" w:hAnsi="Trebuchet MS"/>
          <w:sz w:val="22"/>
          <w:szCs w:val="22"/>
        </w:rPr>
        <w:t xml:space="preserve"> </w:t>
      </w:r>
    </w:p>
    <w:p>
      <w:pPr>
        <w:pStyle w:val="Normal"/>
        <w:ind w:left="708" w:hanging="0"/>
        <w:rPr>
          <w:rFonts w:ascii="Trebuchet MS" w:hAnsi="Trebuchet MS"/>
          <w:sz w:val="22"/>
          <w:szCs w:val="22"/>
        </w:rPr>
      </w:pPr>
      <w:r>
        <w:rPr>
          <w:rFonts w:ascii="Trebuchet MS" w:hAnsi="Trebuchet MS"/>
          <w:sz w:val="22"/>
          <w:szCs w:val="22"/>
        </w:rPr>
        <w:t>Formation d’informations sur  le Handicap qui n’a pu être réalisée en 2021 prévue pour Aida Fouquet, Philippe Trautmann et Christian Camps. Renseignements à prendre pour évaluer le coût éventuel d’une telle formation dans le cadre des initiations au bowling pour une clientèle en situation de handicap physique et/ou mental et dans le cadre du sport santé. Voir éventuellement formation APA si le cout n’est pas prohibitif pour nos moyens financiers, évaluation 500 Euros.</w:t>
      </w:r>
    </w:p>
    <w:p>
      <w:pPr>
        <w:pStyle w:val="Normal"/>
        <w:rPr>
          <w:rFonts w:ascii="Trebuchet MS" w:hAnsi="Trebuchet MS"/>
          <w:sz w:val="22"/>
          <w:szCs w:val="22"/>
        </w:rPr>
      </w:pPr>
      <w:r>
        <w:rPr>
          <w:rFonts w:ascii="Trebuchet MS" w:hAnsi="Trebuchet MS"/>
          <w:sz w:val="22"/>
          <w:szCs w:val="22"/>
        </w:rPr>
        <w:t xml:space="preserve"> </w:t>
      </w:r>
    </w:p>
    <w:p>
      <w:pPr>
        <w:pStyle w:val="Normal"/>
        <w:ind w:firstLine="708"/>
        <w:rPr>
          <w:rFonts w:ascii="Trebuchet MS" w:hAnsi="Trebuchet MS"/>
          <w:sz w:val="22"/>
          <w:szCs w:val="22"/>
        </w:rPr>
      </w:pPr>
      <w:r>
        <w:rPr>
          <w:rFonts w:ascii="Trebuchet MS" w:hAnsi="Trebuchet MS"/>
          <w:sz w:val="22"/>
          <w:szCs w:val="22"/>
          <w:u w:val="single"/>
        </w:rPr>
        <w:t>Développement de la communication en environnement extérieur</w:t>
      </w:r>
      <w:r>
        <w:rPr>
          <w:rFonts w:ascii="Trebuchet MS" w:hAnsi="Trebuchet MS"/>
          <w:sz w:val="22"/>
          <w:szCs w:val="22"/>
        </w:rPr>
        <w:t xml:space="preserve"> : </w:t>
      </w:r>
    </w:p>
    <w:p>
      <w:pPr>
        <w:pStyle w:val="Normal"/>
        <w:ind w:left="708" w:hanging="0"/>
        <w:rPr>
          <w:rFonts w:ascii="Trebuchet MS" w:hAnsi="Trebuchet MS"/>
          <w:sz w:val="22"/>
          <w:szCs w:val="22"/>
        </w:rPr>
      </w:pPr>
      <w:r>
        <w:rPr>
          <w:rFonts w:ascii="Trebuchet MS" w:hAnsi="Trebuchet MS"/>
          <w:sz w:val="22"/>
          <w:szCs w:val="22"/>
        </w:rPr>
        <w:t>Projets de participation aux manifestations d’initiation type « </w:t>
      </w:r>
      <w:r>
        <w:rPr>
          <w:rFonts w:ascii="Trebuchet MS" w:hAnsi="Trebuchet MS"/>
          <w:sz w:val="22"/>
          <w:szCs w:val="22"/>
          <w:u w:val="single"/>
        </w:rPr>
        <w:t>L’Oise c’est Sports</w:t>
      </w:r>
      <w:r>
        <w:rPr>
          <w:rFonts w:ascii="Trebuchet MS" w:hAnsi="Trebuchet MS"/>
          <w:sz w:val="22"/>
          <w:szCs w:val="22"/>
        </w:rPr>
        <w:t xml:space="preserve"> » ou « village estival ». </w:t>
      </w:r>
    </w:p>
    <w:p>
      <w:pPr>
        <w:pStyle w:val="Normal"/>
        <w:ind w:left="708" w:hanging="0"/>
        <w:rPr>
          <w:rFonts w:ascii="Trebuchet MS" w:hAnsi="Trebuchet MS"/>
          <w:sz w:val="22"/>
          <w:szCs w:val="22"/>
        </w:rPr>
      </w:pPr>
      <w:r>
        <w:rPr>
          <w:rFonts w:ascii="Trebuchet MS" w:hAnsi="Trebuchet MS"/>
          <w:sz w:val="22"/>
          <w:szCs w:val="22"/>
        </w:rPr>
        <w:t xml:space="preserve">Développement du bowling scolaire dans les écoles primaires avec les kits bowling campus et la formation des instituteurs en lien avec les Conseillers Pédagogiques de Circonscriptions. </w:t>
      </w:r>
    </w:p>
    <w:p>
      <w:pPr>
        <w:pStyle w:val="Normal"/>
        <w:ind w:left="708" w:hanging="0"/>
        <w:rPr>
          <w:rFonts w:ascii="Trebuchet MS" w:hAnsi="Trebuchet MS"/>
          <w:sz w:val="22"/>
          <w:szCs w:val="22"/>
        </w:rPr>
      </w:pPr>
      <w:r>
        <w:rPr>
          <w:rFonts w:ascii="Trebuchet MS" w:hAnsi="Trebuchet MS"/>
          <w:sz w:val="22"/>
          <w:szCs w:val="22"/>
        </w:rPr>
        <w:t xml:space="preserve">Participation au Challenge sportif des Jeunes (Lycééns) à Montdidier avec la Ligue Régionale de Bowling.  </w:t>
      </w:r>
    </w:p>
    <w:p>
      <w:pPr>
        <w:pStyle w:val="Normal"/>
        <w:ind w:left="708" w:hanging="0"/>
        <w:rPr>
          <w:rFonts w:ascii="Trebuchet MS" w:hAnsi="Trebuchet MS"/>
          <w:sz w:val="22"/>
          <w:szCs w:val="22"/>
          <w:u w:val="single"/>
        </w:rPr>
      </w:pPr>
      <w:r>
        <w:rPr>
          <w:rFonts w:ascii="Trebuchet MS" w:hAnsi="Trebuchet MS"/>
          <w:sz w:val="22"/>
          <w:szCs w:val="22"/>
        </w:rPr>
        <w:t xml:space="preserve"> </w:t>
      </w:r>
    </w:p>
    <w:p>
      <w:pPr>
        <w:pStyle w:val="Normal"/>
        <w:ind w:left="708" w:hanging="0"/>
        <w:rPr>
          <w:rFonts w:ascii="Trebuchet MS" w:hAnsi="Trebuchet MS"/>
          <w:sz w:val="22"/>
          <w:szCs w:val="22"/>
        </w:rPr>
      </w:pPr>
      <w:r>
        <w:rPr>
          <w:rFonts w:ascii="Trebuchet MS" w:hAnsi="Trebuchet MS"/>
          <w:sz w:val="22"/>
          <w:szCs w:val="22"/>
          <w:u w:val="single"/>
        </w:rPr>
        <w:t>Handicap</w:t>
      </w:r>
      <w:r>
        <w:rPr>
          <w:rFonts w:ascii="Trebuchet MS" w:hAnsi="Trebuchet MS"/>
          <w:sz w:val="22"/>
          <w:szCs w:val="22"/>
        </w:rPr>
        <w:t> : Après une 1</w:t>
      </w:r>
      <w:r>
        <w:rPr>
          <w:rFonts w:ascii="Trebuchet MS" w:hAnsi="Trebuchet MS"/>
          <w:sz w:val="22"/>
          <w:szCs w:val="22"/>
          <w:vertAlign w:val="superscript"/>
        </w:rPr>
        <w:t>ère</w:t>
      </w:r>
      <w:r>
        <w:rPr>
          <w:rFonts w:ascii="Trebuchet MS" w:hAnsi="Trebuchet MS"/>
          <w:sz w:val="22"/>
          <w:szCs w:val="22"/>
        </w:rPr>
        <w:t xml:space="preserve"> journée Handi-valide en 2021, deux actions prévues en 2022 dont une en faveur des centres d’hébergement de personnes en situation de handicap et une autre en faveur des jeunes hors structures d’hébergement type ULIS en partenariat avec Handisport de l’Oise et avec le support de la FFBSQ.</w:t>
      </w:r>
    </w:p>
    <w:p>
      <w:pPr>
        <w:pStyle w:val="Normal"/>
        <w:ind w:left="708" w:hanging="0"/>
        <w:rPr>
          <w:rFonts w:ascii="Trebuchet MS" w:hAnsi="Trebuchet MS"/>
          <w:sz w:val="22"/>
          <w:szCs w:val="22"/>
        </w:rPr>
      </w:pPr>
      <w:r>
        <w:rPr>
          <w:rFonts w:ascii="Trebuchet MS" w:hAnsi="Trebuchet MS"/>
          <w:sz w:val="22"/>
          <w:szCs w:val="22"/>
        </w:rPr>
        <w:t xml:space="preserve">Participation à la journée Handisports à Nogent sur Oise. </w:t>
      </w:r>
    </w:p>
    <w:p>
      <w:pPr>
        <w:pStyle w:val="Normal"/>
        <w:ind w:left="708" w:hanging="0"/>
        <w:rPr>
          <w:rFonts w:ascii="Trebuchet MS" w:hAnsi="Trebuchet MS"/>
          <w:sz w:val="22"/>
          <w:szCs w:val="22"/>
        </w:rPr>
      </w:pPr>
      <w:r>
        <w:rPr>
          <w:rFonts w:ascii="Trebuchet MS" w:hAnsi="Trebuchet MS"/>
          <w:sz w:val="22"/>
          <w:szCs w:val="22"/>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t>AUTRES PROJETS :</w:t>
      </w:r>
    </w:p>
    <w:p>
      <w:pPr>
        <w:pStyle w:val="Normal"/>
        <w:rPr>
          <w:rFonts w:ascii="Trebuchet MS" w:hAnsi="Trebuchet MS" w:cs="Times New Roman"/>
          <w:b/>
          <w:b/>
          <w:sz w:val="22"/>
          <w:szCs w:val="22"/>
          <w:u w:val="single"/>
        </w:rPr>
      </w:pPr>
      <w:r>
        <w:rPr>
          <w:rFonts w:cs="Times New Roman" w:ascii="Trebuchet MS" w:hAnsi="Trebuchet MS"/>
          <w:b/>
          <w:sz w:val="22"/>
          <w:szCs w:val="22"/>
          <w:u w:val="single"/>
        </w:rPr>
      </w:r>
    </w:p>
    <w:p>
      <w:pPr>
        <w:pStyle w:val="Normal"/>
        <w:ind w:left="708" w:hanging="0"/>
        <w:rPr>
          <w:rFonts w:ascii="Trebuchet MS" w:hAnsi="Trebuchet MS" w:cs="Times New Roman"/>
          <w:sz w:val="22"/>
          <w:szCs w:val="22"/>
        </w:rPr>
      </w:pPr>
      <w:r>
        <w:rPr>
          <w:rFonts w:cs="Times New Roman" w:ascii="Trebuchet MS" w:hAnsi="Trebuchet MS"/>
          <w:sz w:val="22"/>
          <w:szCs w:val="22"/>
          <w:u w:val="single"/>
        </w:rPr>
        <w:t>Sport Santé</w:t>
      </w:r>
      <w:r>
        <w:rPr>
          <w:rFonts w:cs="Times New Roman" w:ascii="Trebuchet MS" w:hAnsi="Trebuchet MS"/>
          <w:sz w:val="22"/>
          <w:szCs w:val="22"/>
        </w:rPr>
        <w:t xml:space="preserve"> : Essayer de se rapprocher des EHPAD et autres centres d’hébergement médicalisés pour enfants pour apporter le kit campus Bowling sur place et permettre une animation auprès de ces publics en situation difficile. </w:t>
      </w:r>
    </w:p>
    <w:p>
      <w:pPr>
        <w:pStyle w:val="Normal"/>
        <w:rPr>
          <w:rFonts w:ascii="Trebuchet MS" w:hAnsi="Trebuchet MS" w:cs="Times New Roman"/>
          <w:b/>
          <w:b/>
          <w:sz w:val="22"/>
          <w:szCs w:val="22"/>
          <w:u w:val="single"/>
        </w:rPr>
      </w:pPr>
      <w:r>
        <w:rPr>
          <w:rFonts w:cs="Times New Roman" w:ascii="Trebuchet MS" w:hAnsi="Trebuchet MS"/>
          <w:b/>
          <w:sz w:val="22"/>
          <w:szCs w:val="22"/>
          <w:u w:val="single"/>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r>
    </w:p>
    <w:p>
      <w:pPr>
        <w:pStyle w:val="Normal"/>
        <w:rPr>
          <w:rFonts w:ascii="Trebuchet MS" w:hAnsi="Trebuchet MS" w:cs="Times New Roman"/>
          <w:b/>
          <w:b/>
          <w:sz w:val="22"/>
          <w:szCs w:val="22"/>
          <w:u w:val="single"/>
        </w:rPr>
      </w:pPr>
      <w:r>
        <w:rPr>
          <w:rFonts w:cs="Times New Roman" w:ascii="Trebuchet MS" w:hAnsi="Trebuchet MS"/>
          <w:b/>
          <w:sz w:val="22"/>
          <w:szCs w:val="22"/>
          <w:u w:val="single"/>
        </w:rPr>
        <w:t>QUESTIONS DIVERSES :</w:t>
      </w:r>
    </w:p>
    <w:p>
      <w:pPr>
        <w:pStyle w:val="Normal"/>
        <w:rPr>
          <w:rFonts w:ascii="Trebuchet MS" w:hAnsi="Trebuchet MS" w:cs="Times New Roman"/>
          <w:b/>
          <w:b/>
          <w:sz w:val="24"/>
          <w:u w:val="single"/>
        </w:rPr>
      </w:pPr>
      <w:r>
        <w:rPr>
          <w:rFonts w:cs="Times New Roman" w:ascii="Trebuchet MS" w:hAnsi="Trebuchet MS"/>
          <w:b/>
          <w:sz w:val="24"/>
          <w:u w:val="single"/>
        </w:rPr>
      </w:r>
    </w:p>
    <w:p>
      <w:pPr>
        <w:pStyle w:val="Normal"/>
        <w:rPr>
          <w:rFonts w:ascii="Trebuchet MS" w:hAnsi="Trebuchet MS" w:cs="Times New Roman"/>
          <w:sz w:val="22"/>
          <w:szCs w:val="22"/>
        </w:rPr>
      </w:pPr>
      <w:r>
        <w:rPr>
          <w:rFonts w:cs="Times New Roman" w:ascii="Trebuchet MS" w:hAnsi="Trebuchet MS"/>
          <w:sz w:val="22"/>
          <w:szCs w:val="22"/>
        </w:rPr>
        <w:t xml:space="preserve">néant. </w:t>
      </w:r>
    </w:p>
    <w:p>
      <w:pPr>
        <w:pStyle w:val="Normal"/>
        <w:rPr>
          <w:rFonts w:ascii="Trebuchet MS" w:hAnsi="Trebuchet MS" w:cs="Times New Roman"/>
          <w:sz w:val="22"/>
          <w:szCs w:val="22"/>
        </w:rPr>
      </w:pPr>
      <w:r>
        <w:rPr>
          <w:rFonts w:cs="Times New Roman" w:ascii="Trebuchet MS" w:hAnsi="Trebuchet MS"/>
          <w:sz w:val="22"/>
          <w:szCs w:val="22"/>
        </w:rPr>
      </w:r>
    </w:p>
    <w:p>
      <w:pPr>
        <w:pStyle w:val="Normal"/>
        <w:rPr>
          <w:rFonts w:ascii="Trebuchet MS" w:hAnsi="Trebuchet MS" w:cs="Times New Roman"/>
          <w:sz w:val="22"/>
          <w:szCs w:val="22"/>
        </w:rPr>
      </w:pPr>
      <w:r>
        <w:rPr>
          <w:rFonts w:cs="Times New Roman" w:ascii="Trebuchet MS" w:hAnsi="Trebuchet MS"/>
          <w:sz w:val="22"/>
          <w:szCs w:val="22"/>
        </w:rPr>
        <w:t>La séance est levée à 22h30</w:t>
        <w:tab/>
        <w:tab/>
        <w:tab/>
      </w:r>
    </w:p>
    <w:p>
      <w:pPr>
        <w:pStyle w:val="Normal"/>
        <w:rPr>
          <w:rFonts w:ascii="Trebuchet MS" w:hAnsi="Trebuchet MS" w:cs="Times New Roman"/>
          <w:sz w:val="24"/>
        </w:rPr>
      </w:pPr>
      <w:r>
        <w:rPr>
          <w:rFonts w:cs="Times New Roman" w:ascii="Trebuchet MS" w:hAnsi="Trebuchet MS"/>
          <w:sz w:val="22"/>
          <w:szCs w:val="22"/>
        </w:rPr>
        <w:t>Fait à Saint-Maximin, le 30 septembre 2020</w:t>
      </w:r>
      <w:r>
        <w:rPr>
          <w:rFonts w:cs="Times New Roman" w:ascii="Trebuchet MS" w:hAnsi="Trebuchet MS"/>
          <w:sz w:val="24"/>
        </w:rPr>
        <w:t xml:space="preserve"> </w:t>
      </w:r>
    </w:p>
    <w:p>
      <w:pPr>
        <w:pStyle w:val="Normal"/>
        <w:rPr>
          <w:rFonts w:ascii="Trebuchet MS" w:hAnsi="Trebuchet MS" w:cs="Times New Roman"/>
          <w:sz w:val="24"/>
        </w:rPr>
      </w:pPr>
      <w:r>
        <w:rPr>
          <w:rFonts w:cs="Times New Roman" w:ascii="Trebuchet MS" w:hAnsi="Trebuchet MS"/>
          <w:sz w:val="24"/>
        </w:rPr>
      </w:r>
    </w:p>
    <w:p>
      <w:pPr>
        <w:pStyle w:val="Normal"/>
        <w:rPr>
          <w:rFonts w:ascii="Arial" w:hAnsi="Arial"/>
          <w:sz w:val="24"/>
        </w:rPr>
      </w:pPr>
      <w:r>
        <w:rPr>
          <w:rFonts w:ascii="Arial" w:hAnsi="Arial"/>
          <w:sz w:val="24"/>
        </w:rPr>
      </w:r>
    </w:p>
    <w:p>
      <w:pPr>
        <w:pStyle w:val="Normal"/>
        <w:ind w:left="142" w:hanging="0"/>
        <w:rPr>
          <w:rFonts w:ascii="Arial" w:hAnsi="Arial"/>
          <w:sz w:val="24"/>
        </w:rPr>
      </w:pPr>
      <w:r>
        <w:rPr>
          <w:rFonts w:ascii="Arial" w:hAnsi="Arial"/>
          <w:sz w:val="24"/>
        </w:rPr>
        <w:t xml:space="preserve">Le Président du Comité Départemental de l’Oise </w:t>
        <w:tab/>
        <w:tab/>
        <w:tab/>
        <w:t>La secrétaire</w:t>
      </w:r>
    </w:p>
    <w:p>
      <w:pPr>
        <w:pStyle w:val="Normal"/>
        <w:ind w:left="142" w:hanging="0"/>
        <w:rPr>
          <w:rFonts w:ascii="Arial" w:hAnsi="Arial"/>
          <w:sz w:val="24"/>
        </w:rPr>
      </w:pPr>
      <w:r>
        <w:rPr>
          <w:rFonts w:ascii="Arial" w:hAnsi="Arial"/>
          <w:sz w:val="24"/>
        </w:rPr>
        <w:t xml:space="preserve">de Bowling et de Sport de Quilles  </w:t>
      </w:r>
    </w:p>
    <w:p>
      <w:pPr>
        <w:pStyle w:val="Normal"/>
        <w:ind w:left="142" w:hanging="0"/>
        <w:rPr>
          <w:rFonts w:ascii="Arial" w:hAnsi="Arial"/>
          <w:sz w:val="24"/>
        </w:rPr>
      </w:pPr>
      <w:r>
        <w:rPr>
          <w:rFonts w:ascii="Arial" w:hAnsi="Arial"/>
          <w:sz w:val="24"/>
        </w:rPr>
        <w:t xml:space="preserve">Mr Philippe TRAUTMANN    </w:t>
        <w:tab/>
        <w:tab/>
        <w:tab/>
        <w:tab/>
        <w:tab/>
        <w:t xml:space="preserve">           Mme Aida FOUQUET</w:t>
      </w:r>
    </w:p>
    <w:p>
      <w:pPr>
        <w:pStyle w:val="Normal"/>
        <w:ind w:left="708" w:hanging="0"/>
        <w:rPr>
          <w:rFonts w:ascii="Arial" w:hAnsi="Arial"/>
          <w:sz w:val="24"/>
        </w:rPr>
      </w:pPr>
      <w:r>
        <w:rPr>
          <w:rFonts w:ascii="Arial" w:hAnsi="Arial"/>
          <w:sz w:val="24"/>
        </w:rPr>
        <mc:AlternateContent>
          <mc:Choice Requires="wps">
            <w:drawing>
              <wp:anchor behindDoc="0" distT="0" distB="0" distL="0" distR="0" simplePos="0" locked="0" layoutInCell="0" allowOverlap="1" relativeHeight="7" wp14:anchorId="239E0B5C">
                <wp:simplePos x="0" y="0"/>
                <wp:positionH relativeFrom="column">
                  <wp:posOffset>66675</wp:posOffset>
                </wp:positionH>
                <wp:positionV relativeFrom="paragraph">
                  <wp:posOffset>81915</wp:posOffset>
                </wp:positionV>
                <wp:extent cx="2240280" cy="687705"/>
                <wp:effectExtent l="9525" t="5715" r="9525" b="13335"/>
                <wp:wrapNone/>
                <wp:docPr id="15" name="Text Box 18"/>
                <a:graphic xmlns:a="http://schemas.openxmlformats.org/drawingml/2006/main">
                  <a:graphicData uri="http://schemas.microsoft.com/office/word/2010/wordprocessingShape">
                    <wps:wsp>
                      <wps:cNvSpPr/>
                      <wps:spPr>
                        <a:xfrm>
                          <a:off x="0" y="0"/>
                          <a:ext cx="2239560" cy="687240"/>
                        </a:xfrm>
                        <a:prstGeom prst="rect">
                          <a:avLst/>
                        </a:prstGeom>
                        <a:noFill/>
                        <a:ln w="9525">
                          <a:solidFill>
                            <a:srgbClr val="ffffff"/>
                          </a:solidFill>
                          <a:miter/>
                        </a:ln>
                      </wps:spPr>
                      <wps:style>
                        <a:lnRef idx="0"/>
                        <a:fillRef idx="0"/>
                        <a:effectRef idx="0"/>
                        <a:fontRef idx="minor"/>
                      </wps:style>
                      <wps:txbx>
                        <w:txbxContent>
                          <w:p>
                            <w:pPr>
                              <w:pStyle w:val="Contenudecadre"/>
                              <w:rPr>
                                <w:color w:val="000000"/>
                              </w:rPr>
                            </w:pPr>
                            <w:r>
                              <w:rPr>
                                <w:color w:val="000000"/>
                              </w:rPr>
                              <w:drawing>
                                <wp:inline distT="0" distB="0" distL="0" distR="0">
                                  <wp:extent cx="2038350" cy="619125"/>
                                  <wp:effectExtent l="0" t="0" r="0" b="0"/>
                                  <wp:docPr id="1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6" descr=""/>
                                          <pic:cNvPicPr>
                                            <a:picLocks noChangeAspect="1" noChangeArrowheads="1"/>
                                          </pic:cNvPicPr>
                                        </pic:nvPicPr>
                                        <pic:blipFill>
                                          <a:blip r:embed="rId6"/>
                                          <a:stretch>
                                            <a:fillRect/>
                                          </a:stretch>
                                        </pic:blipFill>
                                        <pic:spPr bwMode="auto">
                                          <a:xfrm>
                                            <a:off x="0" y="0"/>
                                            <a:ext cx="2038350" cy="619125"/>
                                          </a:xfrm>
                                          <a:prstGeom prst="rect">
                                            <a:avLst/>
                                          </a:prstGeom>
                                        </pic:spPr>
                                      </pic:pic>
                                    </a:graphicData>
                                  </a:graphic>
                                </wp:inline>
                              </w:drawing>
                            </w:r>
                          </w:p>
                        </w:txbxContent>
                      </wps:txbx>
                      <wps:bodyPr upright="1">
                        <a:noAutofit/>
                      </wps:bodyPr>
                    </wps:wsp>
                  </a:graphicData>
                </a:graphic>
              </wp:anchor>
            </w:drawing>
          </mc:Choice>
          <mc:Fallback>
            <w:pict>
              <v:rect id="shape_0" ID="Text Box 18" path="m0,0l-2147483645,0l-2147483645,-2147483646l0,-2147483646xe" stroked="t" style="position:absolute;margin-left:5.25pt;margin-top:6.45pt;width:176.3pt;height:54.05pt;mso-wrap-style:none;v-text-anchor:middle" wp14:anchorId="239E0B5C">
                <v:fill o:detectmouseclick="t" on="false"/>
                <v:stroke color="white" weight="9360" joinstyle="miter" endcap="flat"/>
                <v:textbox>
                  <w:txbxContent>
                    <w:p>
                      <w:pPr>
                        <w:pStyle w:val="Contenudecadre"/>
                        <w:rPr>
                          <w:color w:val="000000"/>
                        </w:rPr>
                      </w:pPr>
                      <w:r>
                        <w:rPr>
                          <w:color w:val="000000"/>
                        </w:rPr>
                        <w:drawing>
                          <wp:inline distT="0" distB="0" distL="0" distR="0">
                            <wp:extent cx="2038350" cy="619125"/>
                            <wp:effectExtent l="0" t="0" r="0" b="0"/>
                            <wp:docPr id="18"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6" descr=""/>
                                    <pic:cNvPicPr>
                                      <a:picLocks noChangeAspect="1" noChangeArrowheads="1"/>
                                    </pic:cNvPicPr>
                                  </pic:nvPicPr>
                                  <pic:blipFill>
                                    <a:blip r:embed="rId6"/>
                                    <a:stretch>
                                      <a:fillRect/>
                                    </a:stretch>
                                  </pic:blipFill>
                                  <pic:spPr bwMode="auto">
                                    <a:xfrm>
                                      <a:off x="0" y="0"/>
                                      <a:ext cx="2038350" cy="619125"/>
                                    </a:xfrm>
                                    <a:prstGeom prst="rect">
                                      <a:avLst/>
                                    </a:prstGeom>
                                  </pic:spPr>
                                </pic:pic>
                              </a:graphicData>
                            </a:graphic>
                          </wp:inline>
                        </w:drawing>
                      </w:r>
                    </w:p>
                  </w:txbxContent>
                </v:textbox>
                <w10:wrap type="none"/>
              </v:rect>
            </w:pict>
          </mc:Fallback>
        </mc:AlternateContent>
      </w:r>
    </w:p>
    <w:p>
      <w:pPr>
        <w:pStyle w:val="Normal"/>
        <w:ind w:left="708" w:hanging="0"/>
        <w:rPr>
          <w:rFonts w:ascii="Arial" w:hAnsi="Arial"/>
          <w:sz w:val="24"/>
        </w:rPr>
      </w:pPr>
      <w:r>
        <w:rPr>
          <w:rFonts w:ascii="Arial" w:hAnsi="Arial"/>
          <w:sz w:val="24"/>
        </w:rPr>
      </w:r>
    </w:p>
    <w:p>
      <w:pPr>
        <w:pStyle w:val="Normal"/>
        <w:rPr>
          <w:rFonts w:ascii="Arial" w:hAnsi="Arial"/>
          <w:sz w:val="24"/>
        </w:rPr>
      </w:pPr>
      <w:r>
        <w:rPr>
          <w:rFonts w:ascii="Arial" w:hAnsi="Arial"/>
          <w:sz w:val="24"/>
        </w:rPr>
        <w:tab/>
        <w:tab/>
        <w:tab/>
        <w:tab/>
        <w:tab/>
        <w:tab/>
        <w:tab/>
        <w:tab/>
        <w:tab/>
        <w:tab/>
      </w:r>
      <w:r>
        <w:rPr/>
        <w:drawing>
          <wp:inline distT="0" distB="0" distL="0" distR="0">
            <wp:extent cx="990600" cy="506730"/>
            <wp:effectExtent l="0" t="0" r="0" b="0"/>
            <wp:docPr id="19"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7" descr="Une image contenant texte&#10;&#10;Description générée automatiquement"/>
                    <pic:cNvPicPr>
                      <a:picLocks noChangeAspect="1" noChangeArrowheads="1"/>
                    </pic:cNvPicPr>
                  </pic:nvPicPr>
                  <pic:blipFill>
                    <a:blip r:embed="rId7"/>
                    <a:stretch>
                      <a:fillRect/>
                    </a:stretch>
                  </pic:blipFill>
                  <pic:spPr bwMode="auto">
                    <a:xfrm>
                      <a:off x="0" y="0"/>
                      <a:ext cx="990600" cy="506730"/>
                    </a:xfrm>
                    <a:prstGeom prst="rect">
                      <a:avLst/>
                    </a:prstGeom>
                  </pic:spPr>
                </pic:pic>
              </a:graphicData>
            </a:graphic>
          </wp:inline>
        </w:drawing>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ind w:left="708" w:hanging="0"/>
        <w:rPr>
          <w:rFonts w:ascii="Times New Roman" w:hAnsi="Times New Roman" w:cs="Times New Roman"/>
          <w:sz w:val="24"/>
        </w:rPr>
      </w:pPr>
      <w:r>
        <w:rPr>
          <w:rFonts w:cs="Times New Roman" w:ascii="Times New Roman" w:hAnsi="Times New Roman"/>
          <w:sz w:val="24"/>
        </w:rPr>
        <w:t xml:space="preserve">Copie : </w:t>
        <w:tab/>
        <w:t>FFBSQ /  DDJSCS / CDOS / CONSEIL DEPARTEMENTAL DE L’OISE /</w:t>
      </w:r>
    </w:p>
    <w:p>
      <w:pPr>
        <w:pStyle w:val="Normal"/>
        <w:ind w:left="708" w:hanging="0"/>
        <w:rPr>
          <w:rFonts w:ascii="Times New Roman" w:hAnsi="Times New Roman" w:cs="Times New Roman"/>
          <w:sz w:val="24"/>
        </w:rPr>
      </w:pPr>
      <w:r>
        <w:rPr>
          <w:rFonts w:cs="Times New Roman" w:ascii="Times New Roman" w:hAnsi="Times New Roman"/>
          <w:sz w:val="24"/>
        </w:rPr>
        <w:tab/>
        <w:tab/>
        <w:t xml:space="preserve">Monsieur le Maire de Saint Maximin / Monsieur le Maire de Creil/ </w:t>
      </w:r>
    </w:p>
    <w:p>
      <w:pPr>
        <w:pStyle w:val="Normal"/>
        <w:ind w:left="1416" w:firstLine="708"/>
        <w:rPr>
          <w:rFonts w:ascii="Times New Roman" w:hAnsi="Times New Roman" w:cs="Times New Roman"/>
          <w:sz w:val="24"/>
        </w:rPr>
      </w:pPr>
      <w:r>
        <w:rPr>
          <w:rFonts w:cs="Times New Roman" w:ascii="Times New Roman" w:hAnsi="Times New Roman"/>
          <w:sz w:val="24"/>
        </w:rPr>
        <w:t xml:space="preserve">Greffe des Associations Beauvais / </w:t>
      </w:r>
    </w:p>
    <w:p>
      <w:pPr>
        <w:pStyle w:val="Normal"/>
        <w:ind w:left="708" w:hanging="0"/>
        <w:rPr>
          <w:rFonts w:ascii="Times New Roman" w:hAnsi="Times New Roman" w:cs="Times New Roman"/>
          <w:sz w:val="24"/>
        </w:rPr>
      </w:pPr>
      <w:r>
        <w:rPr>
          <w:rFonts w:cs="Times New Roman" w:ascii="Times New Roman" w:hAnsi="Times New Roman"/>
          <w:sz w:val="24"/>
        </w:rPr>
        <w:tab/>
        <w:tab/>
        <w:t xml:space="preserve">Ligue Régionale des Hauts de France de Bowling et Sport de Quilles </w:t>
      </w:r>
    </w:p>
    <w:p>
      <w:pPr>
        <w:pStyle w:val="Normal"/>
        <w:ind w:left="708" w:hanging="0"/>
        <w:rPr>
          <w:rFonts w:ascii="Times New Roman" w:hAnsi="Times New Roman" w:cs="Times New Roman"/>
          <w:sz w:val="24"/>
        </w:rPr>
      </w:pPr>
      <w:r>
        <w:rPr>
          <w:rFonts w:cs="Times New Roman" w:ascii="Times New Roman" w:hAnsi="Times New Roman"/>
          <w:sz w:val="24"/>
        </w:rPr>
        <w:tab/>
        <w:tab/>
        <w:t>Présidents et Comité Directeur  / Bowling Plaza de Saint Maximin</w:t>
      </w:r>
    </w:p>
    <w:sectPr>
      <w:type w:val="nextPage"/>
      <w:pgSz w:w="11906" w:h="16838"/>
      <w:pgMar w:left="720" w:right="720" w:header="0" w:top="720" w:footer="0" w:bottom="720" w:gutter="0"/>
      <w:pgNumType w:fmt="decimal"/>
      <w:formProt w:val="false"/>
      <w:textDirection w:val="lrTb"/>
      <w:docGrid w:type="default" w:linePitch="65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regorDB">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 w:name="Wingdings">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571f"/>
    <w:pPr>
      <w:widowControl/>
      <w:suppressAutoHyphens w:val="true"/>
      <w:bidi w:val="0"/>
      <w:spacing w:before="0" w:after="0"/>
      <w:jc w:val="left"/>
    </w:pPr>
    <w:rPr>
      <w:rFonts w:ascii="GregorDB" w:hAnsi="GregorDB" w:eastAsia="Times New Roman" w:cs="Arial"/>
      <w:color w:val="auto"/>
      <w:kern w:val="0"/>
      <w:sz w:val="48"/>
      <w:szCs w:val="24"/>
      <w:lang w:val="fr-FR" w:eastAsia="fr-FR" w:bidi="ar-SA"/>
    </w:rPr>
  </w:style>
  <w:style w:type="paragraph" w:styleId="Titre1">
    <w:name w:val="Heading 1"/>
    <w:basedOn w:val="Normal"/>
    <w:next w:val="Normal"/>
    <w:qFormat/>
    <w:rsid w:val="00d1571f"/>
    <w:pPr>
      <w:keepNext w:val="true"/>
      <w:jc w:val="center"/>
      <w:outlineLvl w:val="0"/>
    </w:pPr>
    <w:rPr>
      <w:rFonts w:ascii="Times New Roman" w:hAnsi="Times New Roman" w:cs="Times New Roman"/>
      <w:b/>
      <w:bCs/>
      <w:sz w:val="24"/>
      <w:u w:val="single"/>
    </w:rPr>
  </w:style>
  <w:style w:type="character" w:styleId="DefaultParagraphFont" w:default="1">
    <w:name w:val="Default Paragraph Font"/>
    <w:uiPriority w:val="1"/>
    <w:semiHidden/>
    <w:unhideWhenUsed/>
    <w:qFormat/>
    <w:rPr/>
  </w:style>
  <w:style w:type="character" w:styleId="LienInternet">
    <w:name w:val="Lien Internet"/>
    <w:basedOn w:val="DefaultParagraphFont"/>
    <w:rsid w:val="00d1571f"/>
    <w:rPr>
      <w:color w:val="0000FF"/>
      <w:u w:val="single"/>
    </w:rPr>
  </w:style>
  <w:style w:type="character" w:styleId="Strong">
    <w:name w:val="Strong"/>
    <w:basedOn w:val="DefaultParagraphFont"/>
    <w:qFormat/>
    <w:rsid w:val="00537bf1"/>
    <w:rPr>
      <w:b/>
      <w:bCs/>
    </w:rPr>
  </w:style>
  <w:style w:type="character" w:styleId="Accentuation">
    <w:name w:val="Accentuation"/>
    <w:basedOn w:val="DefaultParagraphFont"/>
    <w:qFormat/>
    <w:rsid w:val="004e3e94"/>
    <w:rPr>
      <w:i/>
      <w:iCs/>
    </w:rPr>
  </w:style>
  <w:style w:type="character" w:styleId="TextedebullesCar" w:customStyle="1">
    <w:name w:val="Texte de bulles Car"/>
    <w:basedOn w:val="DefaultParagraphFont"/>
    <w:link w:val="Textedebulles"/>
    <w:qFormat/>
    <w:rsid w:val="005e7030"/>
    <w:rPr>
      <w:rFonts w:ascii="Tahoma" w:hAnsi="Tahoma" w:cs="Tahoma"/>
      <w:sz w:val="16"/>
      <w:szCs w:val="16"/>
    </w:rPr>
  </w:style>
  <w:style w:type="character" w:styleId="LienInternetvisit">
    <w:name w:val="Lien Internet visité"/>
    <w:basedOn w:val="DefaultParagraphFont"/>
    <w:rsid w:val="00545003"/>
    <w:rPr>
      <w:color w:val="800080"/>
      <w:u w:val="single"/>
    </w:rPr>
  </w:style>
  <w:style w:type="character" w:styleId="EntteCar" w:customStyle="1">
    <w:name w:val="En-tête Car"/>
    <w:basedOn w:val="DefaultParagraphFont"/>
    <w:link w:val="En-tte"/>
    <w:qFormat/>
    <w:rsid w:val="00ac240b"/>
    <w:rPr>
      <w:rFonts w:ascii="GregorDB" w:hAnsi="GregorDB" w:cs="Arial"/>
      <w:sz w:val="48"/>
      <w:szCs w:val="24"/>
    </w:rPr>
  </w:style>
  <w:style w:type="character" w:styleId="PieddepageCar" w:customStyle="1">
    <w:name w:val="Pied de page Car"/>
    <w:basedOn w:val="DefaultParagraphFont"/>
    <w:link w:val="Pieddepage"/>
    <w:uiPriority w:val="99"/>
    <w:qFormat/>
    <w:rsid w:val="00ac240b"/>
    <w:rPr>
      <w:rFonts w:ascii="GregorDB" w:hAnsi="GregorDB" w:cs="Arial"/>
      <w:sz w:val="48"/>
      <w:szCs w:val="24"/>
    </w:rPr>
  </w:style>
  <w:style w:type="character" w:styleId="M182561425193397113813347300606042018" w:customStyle="1">
    <w:name w:val="m_-1825614251933971138133473006-06042018"/>
    <w:basedOn w:val="DefaultParagraphFont"/>
    <w:qFormat/>
    <w:rsid w:val="00df198a"/>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traitdecorpsdetexte">
    <w:name w:val="Body Text Indent"/>
    <w:basedOn w:val="Normal"/>
    <w:rsid w:val="00d1571f"/>
    <w:pPr>
      <w:ind w:left="708" w:hanging="0"/>
    </w:pPr>
    <w:rPr>
      <w:rFonts w:ascii="Times New Roman" w:hAnsi="Times New Roman" w:cs="Times New Roman"/>
      <w:sz w:val="20"/>
    </w:rPr>
  </w:style>
  <w:style w:type="paragraph" w:styleId="BalloonText">
    <w:name w:val="Balloon Text"/>
    <w:basedOn w:val="Normal"/>
    <w:link w:val="TextedebullesCar"/>
    <w:qFormat/>
    <w:rsid w:val="005e703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rsid w:val="00ac240b"/>
    <w:pPr>
      <w:tabs>
        <w:tab w:val="clear" w:pos="708"/>
        <w:tab w:val="center" w:pos="4536" w:leader="none"/>
        <w:tab w:val="right" w:pos="9072" w:leader="none"/>
      </w:tabs>
    </w:pPr>
    <w:rPr/>
  </w:style>
  <w:style w:type="paragraph" w:styleId="Pieddepage">
    <w:name w:val="Footer"/>
    <w:basedOn w:val="Normal"/>
    <w:link w:val="PieddepageCar"/>
    <w:uiPriority w:val="99"/>
    <w:rsid w:val="00ac240b"/>
    <w:pPr>
      <w:tabs>
        <w:tab w:val="clear" w:pos="708"/>
        <w:tab w:val="center" w:pos="4536" w:leader="none"/>
        <w:tab w:val="right" w:pos="9072" w:leader="none"/>
      </w:tabs>
    </w:pPr>
    <w:rPr/>
  </w:style>
  <w:style w:type="paragraph" w:styleId="Contenudecadre" w:customStyle="1">
    <w:name w:val="Contenu de cadre"/>
    <w:basedOn w:val="Normal"/>
    <w:qFormat/>
    <w:rsid w:val="003e2bb7"/>
    <w:pPr/>
    <w:rPr/>
  </w:style>
  <w:style w:type="paragraph" w:styleId="ListParagraph">
    <w:name w:val="List Paragraph"/>
    <w:basedOn w:val="Normal"/>
    <w:uiPriority w:val="34"/>
    <w:qFormat/>
    <w:rsid w:val="00b41887"/>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b307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h.trautmann@gmail.com" TargetMode="External"/><Relationship Id="rId4" Type="http://schemas.openxmlformats.org/officeDocument/2006/relationships/hyperlink" Target="mailto:ph.trautmann@gmail.com" TargetMode="External"/><Relationship Id="rId5" Type="http://schemas.openxmlformats.org/officeDocument/2006/relationships/image" Target="media/image2.jpeg"/><Relationship Id="rId6" Type="http://schemas.openxmlformats.org/officeDocument/2006/relationships/image" Target="media/image3.wmf"/><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LibreOffice/7.1.4.2$Windows_X86_64 LibreOffice_project/a529a4fab45b75fefc5b6226684193eb000654f6</Application>
  <AppVersion>15.0000</AppVersion>
  <Pages>3</Pages>
  <Words>860</Words>
  <Characters>4525</Characters>
  <CharactersWithSpaces>5489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2022-01-12T19:54:00Z</dcterms:created>
  <dc:creator>COMPAQ2</dc:creator>
  <dc:description/>
  <dc:language>fr-FR</dc:language>
  <cp:lastModifiedBy/>
  <cp:lastPrinted>2016-02-11T21:53:00Z</cp:lastPrinted>
  <dcterms:modified xsi:type="dcterms:W3CDTF">2022-09-18T21:15:46Z</dcterms:modified>
  <cp:revision>4</cp:revision>
  <dc:subject/>
  <dc:title>Fédération Française de Bowling et de Sports de Quilles</dc:title>
</cp:coreProperties>
</file>

<file path=docProps/custom.xml><?xml version="1.0" encoding="utf-8"?>
<Properties xmlns="http://schemas.openxmlformats.org/officeDocument/2006/custom-properties" xmlns:vt="http://schemas.openxmlformats.org/officeDocument/2006/docPropsVTypes"/>
</file>